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E5537" w14:textId="6280A88A" w:rsidR="00927B02" w:rsidRPr="00C14DE7" w:rsidRDefault="00556399">
      <w:pPr>
        <w:rPr>
          <w:rFonts w:ascii="Chalkboard SE" w:hAnsi="Chalkboard SE" w:cs="Arial"/>
          <w:b/>
          <w:bCs/>
        </w:rPr>
      </w:pPr>
      <w:r w:rsidRPr="00C14DE7">
        <w:rPr>
          <w:rFonts w:ascii="Chalkboard SE" w:hAnsi="Chalkboard SE" w:cs="Arial"/>
          <w:b/>
          <w:bCs/>
        </w:rPr>
        <w:t>Devendra K. Agrawal’s Publications (2019-2020):</w:t>
      </w:r>
    </w:p>
    <w:p w14:paraId="7CCEAC71" w14:textId="1FBA63FD" w:rsidR="00556399" w:rsidRPr="00C14DE7" w:rsidRDefault="00556399">
      <w:pPr>
        <w:rPr>
          <w:rFonts w:ascii="Arial" w:hAnsi="Arial" w:cs="Arial"/>
          <w:sz w:val="22"/>
          <w:szCs w:val="22"/>
        </w:rPr>
      </w:pPr>
    </w:p>
    <w:p w14:paraId="7E5F30EB" w14:textId="2E181FB1" w:rsidR="00871801" w:rsidRDefault="00871801" w:rsidP="00CA4111">
      <w:pPr>
        <w:pStyle w:val="xmsotoc6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proofErr w:type="spellStart"/>
      <w:r w:rsidRPr="00C14DE7">
        <w:rPr>
          <w:rFonts w:ascii="Arial" w:hAnsi="Arial" w:cs="Arial"/>
          <w:color w:val="000000"/>
          <w:spacing w:val="-3"/>
          <w:sz w:val="22"/>
          <w:szCs w:val="22"/>
        </w:rPr>
        <w:t>Thankam</w:t>
      </w:r>
      <w:proofErr w:type="spellEnd"/>
      <w:r w:rsidRPr="00C14DE7">
        <w:rPr>
          <w:rFonts w:ascii="Arial" w:hAnsi="Arial" w:cs="Arial"/>
          <w:color w:val="000000"/>
          <w:spacing w:val="-3"/>
          <w:sz w:val="22"/>
          <w:szCs w:val="22"/>
        </w:rPr>
        <w:t xml:space="preserve"> FG, </w:t>
      </w:r>
      <w:r w:rsidRPr="00C14DE7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Agrawal DK</w:t>
      </w:r>
      <w:r w:rsidRPr="00C14DE7">
        <w:rPr>
          <w:rFonts w:ascii="Arial" w:hAnsi="Arial" w:cs="Arial"/>
          <w:color w:val="000000"/>
          <w:spacing w:val="-3"/>
          <w:sz w:val="22"/>
          <w:szCs w:val="22"/>
        </w:rPr>
        <w:t xml:space="preserve">: </w:t>
      </w:r>
      <w:r w:rsidRPr="00451FF3">
        <w:rPr>
          <w:rFonts w:ascii="Arial" w:hAnsi="Arial" w:cs="Arial"/>
          <w:color w:val="0909C4"/>
          <w:spacing w:val="-3"/>
          <w:sz w:val="22"/>
          <w:szCs w:val="22"/>
        </w:rPr>
        <w:t>Molecular chronicles of cytokine burst in COVID-19 patients with cardiovascular diseases. </w:t>
      </w:r>
      <w:r w:rsidRPr="00C14DE7">
        <w:rPr>
          <w:rFonts w:ascii="Arial" w:hAnsi="Arial" w:cs="Arial"/>
          <w:color w:val="000000"/>
          <w:spacing w:val="-3"/>
          <w:sz w:val="22"/>
          <w:szCs w:val="22"/>
        </w:rPr>
        <w:t> </w:t>
      </w:r>
      <w:r w:rsidRPr="00C14DE7">
        <w:rPr>
          <w:rFonts w:ascii="Arial" w:hAnsi="Arial" w:cs="Arial"/>
          <w:b/>
          <w:bCs/>
          <w:i/>
          <w:iCs/>
          <w:color w:val="000000"/>
          <w:spacing w:val="-3"/>
          <w:sz w:val="22"/>
          <w:szCs w:val="22"/>
        </w:rPr>
        <w:t>J Thoracic Cardiovasc Surg</w:t>
      </w:r>
      <w:r w:rsidRPr="00C14DE7">
        <w:rPr>
          <w:rFonts w:ascii="Arial" w:hAnsi="Arial" w:cs="Arial"/>
          <w:color w:val="000000"/>
          <w:spacing w:val="-3"/>
          <w:sz w:val="22"/>
          <w:szCs w:val="22"/>
        </w:rPr>
        <w:t xml:space="preserve">. – </w:t>
      </w:r>
      <w:r w:rsidR="00CA4111">
        <w:rPr>
          <w:rFonts w:ascii="Arial" w:hAnsi="Arial" w:cs="Arial"/>
          <w:color w:val="000000"/>
          <w:spacing w:val="-3"/>
          <w:sz w:val="22"/>
          <w:szCs w:val="22"/>
        </w:rPr>
        <w:t>In press</w:t>
      </w:r>
    </w:p>
    <w:p w14:paraId="72286FD0" w14:textId="70D5E2B3" w:rsidR="00CA4111" w:rsidRDefault="00CA4111" w:rsidP="00CA4111">
      <w:pPr>
        <w:pStyle w:val="ListParagraph"/>
        <w:ind w:left="792"/>
        <w:rPr>
          <w:rFonts w:ascii="Arial" w:eastAsia="Times New Roman" w:hAnsi="Arial" w:cs="Arial"/>
          <w:sz w:val="22"/>
          <w:szCs w:val="22"/>
        </w:rPr>
      </w:pPr>
      <w:proofErr w:type="gramStart"/>
      <w:r w:rsidRPr="00CA4111">
        <w:rPr>
          <w:rFonts w:ascii="Arial" w:eastAsia="Times New Roman" w:hAnsi="Arial" w:cs="Arial"/>
          <w:sz w:val="22"/>
          <w:szCs w:val="22"/>
        </w:rPr>
        <w:t>II:S</w:t>
      </w:r>
      <w:proofErr w:type="gramEnd"/>
      <w:r w:rsidRPr="00CA4111">
        <w:rPr>
          <w:rFonts w:ascii="Arial" w:eastAsia="Times New Roman" w:hAnsi="Arial" w:cs="Arial"/>
          <w:sz w:val="22"/>
          <w:szCs w:val="22"/>
        </w:rPr>
        <w:t>0022-5223(20)31319-2</w:t>
      </w:r>
    </w:p>
    <w:p w14:paraId="5866DBD8" w14:textId="7B1F3C20" w:rsidR="00573222" w:rsidRDefault="00573222" w:rsidP="00CA4111">
      <w:pPr>
        <w:pStyle w:val="ListParagraph"/>
        <w:ind w:left="792"/>
        <w:rPr>
          <w:rFonts w:ascii="Arial" w:eastAsia="Times New Roman" w:hAnsi="Arial" w:cs="Arial"/>
          <w:sz w:val="22"/>
          <w:szCs w:val="22"/>
        </w:rPr>
      </w:pPr>
      <w:hyperlink r:id="rId5" w:history="1">
        <w:r w:rsidRPr="007A64BD">
          <w:rPr>
            <w:rStyle w:val="Hyperlink"/>
            <w:rFonts w:ascii="Arial" w:eastAsia="Times New Roman" w:hAnsi="Arial" w:cs="Arial"/>
            <w:sz w:val="22"/>
            <w:szCs w:val="22"/>
          </w:rPr>
          <w:t>https://www.jtcvs.org/article/S0022-5223(20)31319-2/fulltext</w:t>
        </w:r>
      </w:hyperlink>
    </w:p>
    <w:p w14:paraId="1F614C4B" w14:textId="7852817F" w:rsidR="00CA4111" w:rsidRDefault="00573222" w:rsidP="00CA4111">
      <w:pPr>
        <w:ind w:firstLine="720"/>
      </w:pPr>
      <w:r>
        <w:t xml:space="preserve"> </w:t>
      </w:r>
      <w:r w:rsidR="00CA4111">
        <w:t xml:space="preserve">DOI: </w:t>
      </w:r>
      <w:hyperlink r:id="rId6" w:history="1">
        <w:r w:rsidR="00CA4111">
          <w:rPr>
            <w:rStyle w:val="Hyperlink"/>
          </w:rPr>
          <w:t>https://doi.org/10.1016/j.jtcvs.2020.05.083</w:t>
        </w:r>
      </w:hyperlink>
    </w:p>
    <w:p w14:paraId="2005B447" w14:textId="77777777" w:rsidR="00CA4111" w:rsidRPr="00871801" w:rsidRDefault="00CA4111" w:rsidP="00CA411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E9BC9B8" w14:textId="2351902D" w:rsidR="008A6B7B" w:rsidRDefault="00871801" w:rsidP="008A6B7B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color w:val="000000"/>
          <w:spacing w:val="-3"/>
          <w:sz w:val="22"/>
          <w:szCs w:val="22"/>
        </w:rPr>
        <w:t>2</w:t>
      </w:r>
      <w:r w:rsidRPr="00871801">
        <w:rPr>
          <w:rFonts w:ascii="Arial" w:eastAsia="Times New Roman" w:hAnsi="Arial" w:cs="Arial"/>
          <w:color w:val="000000"/>
          <w:spacing w:val="-3"/>
          <w:sz w:val="22"/>
          <w:szCs w:val="22"/>
        </w:rPr>
        <w:t>.  </w:t>
      </w:r>
      <w:r w:rsidR="005B7A68" w:rsidRPr="00C14DE7">
        <w:rPr>
          <w:rFonts w:ascii="Arial" w:hAnsi="Arial" w:cs="Arial"/>
          <w:b/>
          <w:bCs/>
          <w:color w:val="000000"/>
          <w:sz w:val="22"/>
          <w:szCs w:val="22"/>
        </w:rPr>
        <w:t>Agrawal DK</w:t>
      </w:r>
      <w:r w:rsidRPr="00C14DE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B7A68" w:rsidRPr="00C14DE7">
        <w:rPr>
          <w:rFonts w:ascii="Arial" w:hAnsi="Arial" w:cs="Arial"/>
          <w:color w:val="000000"/>
          <w:sz w:val="22"/>
          <w:szCs w:val="22"/>
        </w:rPr>
        <w:t>Thankam</w:t>
      </w:r>
      <w:proofErr w:type="spellEnd"/>
      <w:r w:rsidR="005B7A68" w:rsidRPr="00C14DE7">
        <w:rPr>
          <w:rFonts w:ascii="Arial" w:hAnsi="Arial" w:cs="Arial"/>
          <w:color w:val="000000"/>
          <w:sz w:val="22"/>
          <w:szCs w:val="22"/>
        </w:rPr>
        <w:t xml:space="preserve"> FG</w:t>
      </w:r>
      <w:r w:rsidRPr="00C14DE7">
        <w:rPr>
          <w:rFonts w:ascii="Arial" w:hAnsi="Arial" w:cs="Arial"/>
          <w:color w:val="000000"/>
          <w:sz w:val="22"/>
          <w:szCs w:val="22"/>
        </w:rPr>
        <w:t xml:space="preserve">: </w:t>
      </w:r>
      <w:r w:rsidRPr="00451FF3">
        <w:rPr>
          <w:rFonts w:ascii="Arial" w:hAnsi="Arial" w:cs="Arial"/>
          <w:i/>
          <w:iCs/>
          <w:color w:val="0909C4"/>
          <w:sz w:val="22"/>
          <w:szCs w:val="22"/>
        </w:rPr>
        <w:t>Commentary</w:t>
      </w:r>
      <w:r w:rsidRPr="00451FF3">
        <w:rPr>
          <w:rFonts w:ascii="Arial" w:hAnsi="Arial" w:cs="Arial"/>
          <w:color w:val="0909C4"/>
          <w:sz w:val="22"/>
          <w:szCs w:val="22"/>
        </w:rPr>
        <w:t>: Awakening the hibernating myocardium: The pristine business of mesenchymal stem cells</w:t>
      </w:r>
      <w:r w:rsidRPr="00C14DE7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14DE7">
        <w:rPr>
          <w:rFonts w:ascii="Arial" w:hAnsi="Arial" w:cs="Arial"/>
          <w:b/>
          <w:bCs/>
          <w:i/>
          <w:iCs/>
          <w:color w:val="000000"/>
          <w:spacing w:val="-3"/>
          <w:sz w:val="22"/>
          <w:szCs w:val="22"/>
        </w:rPr>
        <w:t>J Thoracic Cardiovasc Surg</w:t>
      </w:r>
      <w:r w:rsidRPr="00C14DE7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8A6B7B" w:rsidRPr="00C14DE7">
        <w:rPr>
          <w:rFonts w:ascii="Arial" w:eastAsia="Times New Roman" w:hAnsi="Arial" w:cs="Arial"/>
          <w:sz w:val="22"/>
          <w:szCs w:val="22"/>
        </w:rPr>
        <w:t xml:space="preserve">2020 Feb </w:t>
      </w:r>
      <w:proofErr w:type="gramStart"/>
      <w:r w:rsidR="008A6B7B" w:rsidRPr="00C14DE7">
        <w:rPr>
          <w:rFonts w:ascii="Arial" w:eastAsia="Times New Roman" w:hAnsi="Arial" w:cs="Arial"/>
          <w:sz w:val="22"/>
          <w:szCs w:val="22"/>
        </w:rPr>
        <w:t>1:S</w:t>
      </w:r>
      <w:proofErr w:type="gramEnd"/>
      <w:r w:rsidR="008A6B7B" w:rsidRPr="00C14DE7">
        <w:rPr>
          <w:rFonts w:ascii="Arial" w:eastAsia="Times New Roman" w:hAnsi="Arial" w:cs="Arial"/>
          <w:sz w:val="22"/>
          <w:szCs w:val="22"/>
        </w:rPr>
        <w:t xml:space="preserve">0022-5223(20)30277-4. </w:t>
      </w:r>
    </w:p>
    <w:p w14:paraId="3996A5AF" w14:textId="77777777" w:rsidR="008A6B7B" w:rsidRPr="00C14DE7" w:rsidRDefault="008A6B7B" w:rsidP="008A6B7B">
      <w:pPr>
        <w:ind w:firstLine="432"/>
        <w:rPr>
          <w:rFonts w:ascii="Arial" w:eastAsia="Times New Roman" w:hAnsi="Arial" w:cs="Arial"/>
          <w:sz w:val="22"/>
          <w:szCs w:val="22"/>
        </w:rPr>
      </w:pP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10.1016/j.jtcvs.2020.01.046. PMID: 32115189 </w:t>
      </w:r>
    </w:p>
    <w:p w14:paraId="41E1FF03" w14:textId="635EFE91" w:rsidR="00871801" w:rsidRPr="00C14DE7" w:rsidRDefault="00871801" w:rsidP="008A6B7B">
      <w:pPr>
        <w:ind w:firstLine="432"/>
        <w:rPr>
          <w:rFonts w:ascii="Arial" w:hAnsi="Arial" w:cs="Arial"/>
          <w:color w:val="000000"/>
          <w:sz w:val="22"/>
          <w:szCs w:val="22"/>
        </w:rPr>
      </w:pPr>
      <w:r w:rsidRPr="00C14DE7">
        <w:rPr>
          <w:rFonts w:ascii="Arial" w:hAnsi="Arial" w:cs="Arial"/>
          <w:color w:val="000000"/>
          <w:sz w:val="22"/>
          <w:szCs w:val="22"/>
        </w:rPr>
        <w:t> </w:t>
      </w:r>
    </w:p>
    <w:p w14:paraId="3657516E" w14:textId="397E893E" w:rsidR="00871801" w:rsidRPr="00C14DE7" w:rsidRDefault="00871801" w:rsidP="008F6E7D">
      <w:pPr>
        <w:ind w:firstLine="432"/>
        <w:rPr>
          <w:rFonts w:ascii="Arial" w:hAnsi="Arial" w:cs="Arial"/>
          <w:color w:val="000000"/>
          <w:spacing w:val="-3"/>
          <w:sz w:val="22"/>
          <w:szCs w:val="22"/>
        </w:rPr>
      </w:pPr>
      <w:r w:rsidRPr="00C14DE7">
        <w:rPr>
          <w:rFonts w:ascii="Arial" w:hAnsi="Arial" w:cs="Arial"/>
          <w:color w:val="000000"/>
          <w:sz w:val="22"/>
          <w:szCs w:val="22"/>
        </w:rPr>
        <w:t xml:space="preserve">3.  </w:t>
      </w:r>
      <w:r w:rsidR="005B7A68" w:rsidRPr="00C14DE7">
        <w:rPr>
          <w:rFonts w:ascii="Arial" w:hAnsi="Arial" w:cs="Arial"/>
          <w:b/>
          <w:bCs/>
          <w:color w:val="000000"/>
          <w:sz w:val="22"/>
          <w:szCs w:val="22"/>
        </w:rPr>
        <w:t>Agrawal DK</w:t>
      </w:r>
      <w:r w:rsidR="005B7A68" w:rsidRPr="00C14DE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5B7A68" w:rsidRPr="00C14DE7">
        <w:rPr>
          <w:rFonts w:ascii="Arial" w:hAnsi="Arial" w:cs="Arial"/>
          <w:color w:val="000000"/>
          <w:sz w:val="22"/>
          <w:szCs w:val="22"/>
        </w:rPr>
        <w:t>Thankam</w:t>
      </w:r>
      <w:proofErr w:type="spellEnd"/>
      <w:r w:rsidR="005B7A68" w:rsidRPr="00C14DE7">
        <w:rPr>
          <w:rFonts w:ascii="Arial" w:hAnsi="Arial" w:cs="Arial"/>
          <w:color w:val="000000"/>
          <w:sz w:val="22"/>
          <w:szCs w:val="22"/>
        </w:rPr>
        <w:t xml:space="preserve"> FG</w:t>
      </w:r>
      <w:r w:rsidRPr="00C14DE7">
        <w:rPr>
          <w:rFonts w:ascii="Arial" w:hAnsi="Arial" w:cs="Arial"/>
          <w:color w:val="000000"/>
          <w:sz w:val="22"/>
          <w:szCs w:val="22"/>
        </w:rPr>
        <w:t xml:space="preserve">: </w:t>
      </w:r>
      <w:r w:rsidRPr="00451FF3">
        <w:rPr>
          <w:rFonts w:ascii="Arial" w:hAnsi="Arial" w:cs="Arial"/>
          <w:i/>
          <w:iCs/>
          <w:color w:val="0909C4"/>
          <w:sz w:val="22"/>
          <w:szCs w:val="22"/>
        </w:rPr>
        <w:t>Commentary</w:t>
      </w:r>
      <w:r w:rsidRPr="00451FF3">
        <w:rPr>
          <w:rFonts w:ascii="Arial" w:hAnsi="Arial" w:cs="Arial"/>
          <w:color w:val="0909C4"/>
          <w:sz w:val="22"/>
          <w:szCs w:val="22"/>
        </w:rPr>
        <w:t xml:space="preserve">: Divine decree or a novel panacea in CRISPR-Cas9-steered cellular reprogramming in the fate of failing heart. </w:t>
      </w:r>
      <w:r w:rsidRPr="00C14DE7">
        <w:rPr>
          <w:rFonts w:ascii="Arial" w:hAnsi="Arial" w:cs="Arial"/>
          <w:b/>
          <w:bCs/>
          <w:i/>
          <w:iCs/>
          <w:color w:val="000000"/>
          <w:spacing w:val="-3"/>
          <w:sz w:val="22"/>
          <w:szCs w:val="22"/>
        </w:rPr>
        <w:t>J Thoracic Cardiovasc Surg</w:t>
      </w:r>
      <w:r w:rsidRPr="00C14DE7">
        <w:rPr>
          <w:rFonts w:ascii="Arial" w:hAnsi="Arial" w:cs="Arial"/>
          <w:color w:val="000000"/>
          <w:spacing w:val="-3"/>
          <w:sz w:val="22"/>
          <w:szCs w:val="22"/>
        </w:rPr>
        <w:t>. – In press</w:t>
      </w:r>
    </w:p>
    <w:p w14:paraId="3C3DD7ED" w14:textId="630E105F" w:rsidR="00871801" w:rsidRPr="00C14DE7" w:rsidRDefault="00573222" w:rsidP="008F6E7D">
      <w:pPr>
        <w:pStyle w:val="ListParagraph"/>
        <w:ind w:left="0" w:firstLine="432"/>
        <w:contextualSpacing w:val="0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871801" w:rsidRPr="00C14DE7">
          <w:rPr>
            <w:rStyle w:val="Hyperlink"/>
            <w:rFonts w:ascii="Arial" w:hAnsi="Arial" w:cs="Arial"/>
            <w:sz w:val="22"/>
            <w:szCs w:val="22"/>
          </w:rPr>
          <w:t>https://www.jtcvs.org/article/S0022-5223(20)31244-7/fulltext</w:t>
        </w:r>
      </w:hyperlink>
    </w:p>
    <w:p w14:paraId="330716B4" w14:textId="77777777" w:rsidR="00871801" w:rsidRPr="00C14DE7" w:rsidRDefault="00871801" w:rsidP="008F6E7D">
      <w:pPr>
        <w:ind w:firstLine="432"/>
        <w:rPr>
          <w:rFonts w:ascii="Arial" w:hAnsi="Arial" w:cs="Arial"/>
          <w:color w:val="000000"/>
          <w:sz w:val="22"/>
          <w:szCs w:val="22"/>
        </w:rPr>
      </w:pPr>
      <w:r w:rsidRPr="00C14DE7">
        <w:rPr>
          <w:rFonts w:ascii="Arial" w:hAnsi="Arial" w:cs="Arial"/>
          <w:color w:val="000000"/>
          <w:sz w:val="22"/>
          <w:szCs w:val="22"/>
        </w:rPr>
        <w:t>DOI:</w:t>
      </w:r>
      <w:r w:rsidRPr="00C14DE7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8" w:history="1">
        <w:r w:rsidRPr="00C14DE7">
          <w:rPr>
            <w:rStyle w:val="Hyperlink"/>
            <w:rFonts w:ascii="Arial" w:hAnsi="Arial" w:cs="Arial"/>
            <w:sz w:val="22"/>
            <w:szCs w:val="22"/>
          </w:rPr>
          <w:t>https://doi.org/10.1016/j.jtcvs.2020.05.026</w:t>
        </w:r>
      </w:hyperlink>
    </w:p>
    <w:p w14:paraId="31FECC23" w14:textId="77777777" w:rsidR="00871801" w:rsidRPr="00C14DE7" w:rsidRDefault="00871801" w:rsidP="008F6E7D">
      <w:pPr>
        <w:ind w:firstLine="432"/>
        <w:rPr>
          <w:rFonts w:ascii="Arial" w:hAnsi="Arial" w:cs="Arial"/>
          <w:color w:val="000000"/>
          <w:sz w:val="22"/>
          <w:szCs w:val="22"/>
        </w:rPr>
      </w:pPr>
      <w:r w:rsidRPr="00C14DE7">
        <w:rPr>
          <w:rFonts w:ascii="Arial" w:hAnsi="Arial" w:cs="Arial"/>
          <w:color w:val="000000"/>
          <w:sz w:val="22"/>
          <w:szCs w:val="22"/>
        </w:rPr>
        <w:t> </w:t>
      </w:r>
    </w:p>
    <w:p w14:paraId="24E4A57A" w14:textId="4663EA09" w:rsidR="00871801" w:rsidRPr="00C14DE7" w:rsidRDefault="00871801" w:rsidP="008F6E7D">
      <w:pPr>
        <w:ind w:firstLine="432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</w:rPr>
      </w:pPr>
      <w:r w:rsidRPr="00C14DE7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4. </w:t>
      </w:r>
      <w:proofErr w:type="spellStart"/>
      <w:r w:rsidRPr="00871801">
        <w:rPr>
          <w:rFonts w:ascii="Arial" w:eastAsia="Times New Roman" w:hAnsi="Arial" w:cs="Arial"/>
          <w:color w:val="000000"/>
          <w:spacing w:val="-3"/>
          <w:sz w:val="22"/>
          <w:szCs w:val="22"/>
        </w:rPr>
        <w:t>Thankam</w:t>
      </w:r>
      <w:proofErr w:type="spellEnd"/>
      <w:r w:rsidRPr="00871801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FG, </w:t>
      </w:r>
      <w:r w:rsidRPr="00871801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>Agrawal DK</w:t>
      </w:r>
      <w:r w:rsidRPr="00871801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: </w:t>
      </w:r>
      <w:r w:rsidRPr="00451FF3">
        <w:rPr>
          <w:rFonts w:ascii="Arial" w:eastAsia="Times New Roman" w:hAnsi="Arial" w:cs="Arial"/>
          <w:color w:val="0909C4"/>
          <w:spacing w:val="-3"/>
          <w:sz w:val="22"/>
          <w:szCs w:val="22"/>
        </w:rPr>
        <w:t>Cardinal virtues of multifarious hydrogel implant in cardiac resurrection </w:t>
      </w:r>
      <w:r w:rsidRPr="00451FF3">
        <w:rPr>
          <w:rFonts w:ascii="Arial" w:eastAsia="Times New Roman" w:hAnsi="Arial" w:cs="Arial"/>
          <w:b/>
          <w:bCs/>
          <w:color w:val="0909C4"/>
          <w:spacing w:val="-3"/>
          <w:sz w:val="22"/>
          <w:szCs w:val="22"/>
        </w:rPr>
        <w:t>(</w:t>
      </w:r>
      <w:r w:rsidRPr="00451FF3">
        <w:rPr>
          <w:rFonts w:ascii="Arial" w:eastAsia="Times New Roman" w:hAnsi="Arial" w:cs="Arial"/>
          <w:b/>
          <w:bCs/>
          <w:i/>
          <w:iCs/>
          <w:color w:val="0909C4"/>
          <w:spacing w:val="-3"/>
          <w:sz w:val="22"/>
          <w:szCs w:val="22"/>
        </w:rPr>
        <w:t>Editorial Commentary</w:t>
      </w:r>
      <w:r w:rsidRPr="00451FF3">
        <w:rPr>
          <w:rFonts w:ascii="Arial" w:eastAsia="Times New Roman" w:hAnsi="Arial" w:cs="Arial"/>
          <w:b/>
          <w:bCs/>
          <w:color w:val="0909C4"/>
          <w:spacing w:val="-3"/>
          <w:sz w:val="22"/>
          <w:szCs w:val="22"/>
        </w:rPr>
        <w:t>).</w:t>
      </w:r>
      <w:r w:rsidRPr="00871801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>  </w:t>
      </w:r>
      <w:r w:rsidRPr="00871801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2"/>
          <w:szCs w:val="22"/>
        </w:rPr>
        <w:t>J Thoracic Cardiovasc Surg</w:t>
      </w:r>
      <w:r w:rsidRPr="00871801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. – </w:t>
      </w:r>
      <w:r w:rsidR="0002117F">
        <w:rPr>
          <w:rFonts w:ascii="Arial" w:eastAsia="Times New Roman" w:hAnsi="Arial" w:cs="Arial"/>
          <w:color w:val="000000"/>
          <w:spacing w:val="-3"/>
          <w:sz w:val="22"/>
          <w:szCs w:val="22"/>
        </w:rPr>
        <w:t>In press</w:t>
      </w:r>
    </w:p>
    <w:p w14:paraId="0068049C" w14:textId="2C9C0373" w:rsidR="00F56448" w:rsidRDefault="00573222" w:rsidP="00F56448">
      <w:pPr>
        <w:ind w:firstLine="43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hyperlink r:id="rId9" w:history="1">
        <w:r w:rsidR="00F56448" w:rsidRPr="00AF08FC">
          <w:rPr>
            <w:rStyle w:val="Hyperlink"/>
            <w:rFonts w:ascii="Arial" w:eastAsia="Times New Roman" w:hAnsi="Arial" w:cs="Arial"/>
            <w:sz w:val="22"/>
            <w:szCs w:val="22"/>
          </w:rPr>
          <w:t>https://www.jtcvs.org/article/S0022-5223(20)31159-4/fulltext</w:t>
        </w:r>
      </w:hyperlink>
    </w:p>
    <w:p w14:paraId="65C95DF8" w14:textId="2A0C3968" w:rsidR="00F56448" w:rsidRDefault="00F56448" w:rsidP="00F56448">
      <w:pPr>
        <w:ind w:firstLine="432"/>
      </w:pPr>
      <w:r>
        <w:t xml:space="preserve">DOI: </w:t>
      </w:r>
      <w:hyperlink r:id="rId10" w:history="1">
        <w:r>
          <w:rPr>
            <w:rStyle w:val="Hyperlink"/>
          </w:rPr>
          <w:t>https://doi.org/10.1016/j.jtcvs.2020.05.012</w:t>
        </w:r>
      </w:hyperlink>
    </w:p>
    <w:p w14:paraId="7F4F868E" w14:textId="77777777" w:rsidR="00F56448" w:rsidRPr="00871801" w:rsidRDefault="00F56448" w:rsidP="008F6E7D">
      <w:pPr>
        <w:ind w:firstLine="432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0C07C466" w14:textId="2F09D359" w:rsidR="00871801" w:rsidRPr="00C14DE7" w:rsidRDefault="00871801" w:rsidP="008F6E7D">
      <w:pPr>
        <w:ind w:firstLine="432"/>
        <w:jc w:val="both"/>
        <w:rPr>
          <w:rFonts w:ascii="Arial" w:eastAsia="Times New Roman" w:hAnsi="Arial" w:cs="Arial"/>
          <w:color w:val="000000"/>
          <w:spacing w:val="-3"/>
          <w:sz w:val="22"/>
          <w:szCs w:val="22"/>
        </w:rPr>
      </w:pPr>
      <w:r w:rsidRPr="00C14DE7">
        <w:rPr>
          <w:rFonts w:ascii="Arial" w:eastAsia="Times New Roman" w:hAnsi="Arial" w:cs="Arial"/>
          <w:color w:val="000000"/>
          <w:spacing w:val="-3"/>
          <w:sz w:val="22"/>
          <w:szCs w:val="22"/>
        </w:rPr>
        <w:t>5</w:t>
      </w:r>
      <w:r w:rsidRPr="00871801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.  Chandrasekhar SK, </w:t>
      </w:r>
      <w:proofErr w:type="spellStart"/>
      <w:r w:rsidRPr="00871801">
        <w:rPr>
          <w:rFonts w:ascii="Arial" w:eastAsia="Times New Roman" w:hAnsi="Arial" w:cs="Arial"/>
          <w:color w:val="000000"/>
          <w:spacing w:val="-3"/>
          <w:sz w:val="22"/>
          <w:szCs w:val="22"/>
        </w:rPr>
        <w:t>Thankam</w:t>
      </w:r>
      <w:proofErr w:type="spellEnd"/>
      <w:r w:rsidRPr="00871801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FG, </w:t>
      </w:r>
      <w:r w:rsidRPr="00871801">
        <w:rPr>
          <w:rFonts w:ascii="Arial" w:eastAsia="Times New Roman" w:hAnsi="Arial" w:cs="Arial"/>
          <w:b/>
          <w:bCs/>
          <w:color w:val="000000"/>
          <w:spacing w:val="-3"/>
          <w:sz w:val="22"/>
          <w:szCs w:val="22"/>
        </w:rPr>
        <w:t>Agrawal DK</w:t>
      </w:r>
      <w:r w:rsidRPr="00871801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, </w:t>
      </w:r>
      <w:proofErr w:type="spellStart"/>
      <w:r w:rsidRPr="00871801">
        <w:rPr>
          <w:rFonts w:ascii="Arial" w:eastAsia="Times New Roman" w:hAnsi="Arial" w:cs="Arial"/>
          <w:color w:val="000000"/>
          <w:spacing w:val="-3"/>
          <w:sz w:val="22"/>
          <w:szCs w:val="22"/>
        </w:rPr>
        <w:t>Ouseph</w:t>
      </w:r>
      <w:proofErr w:type="spellEnd"/>
      <w:r w:rsidRPr="00871801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JC: </w:t>
      </w:r>
      <w:r w:rsidRPr="00451FF3">
        <w:rPr>
          <w:rFonts w:ascii="Arial" w:eastAsia="Times New Roman" w:hAnsi="Arial" w:cs="Arial"/>
          <w:color w:val="0909C4"/>
          <w:spacing w:val="-3"/>
          <w:sz w:val="22"/>
          <w:szCs w:val="22"/>
        </w:rPr>
        <w:t xml:space="preserve">Interface biology of stem cell-driven tissue engineering. </w:t>
      </w:r>
      <w:r w:rsidRPr="00871801">
        <w:rPr>
          <w:rFonts w:ascii="Arial" w:eastAsia="Times New Roman" w:hAnsi="Arial" w:cs="Arial"/>
          <w:color w:val="000000"/>
          <w:spacing w:val="-3"/>
          <w:sz w:val="22"/>
          <w:szCs w:val="22"/>
        </w:rPr>
        <w:t>In: </w:t>
      </w:r>
      <w:proofErr w:type="spellStart"/>
      <w:r w:rsidRPr="00871801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2"/>
          <w:szCs w:val="22"/>
        </w:rPr>
        <w:t>Biointegration</w:t>
      </w:r>
      <w:proofErr w:type="spellEnd"/>
      <w:r w:rsidRPr="00871801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2"/>
          <w:szCs w:val="22"/>
        </w:rPr>
        <w:t xml:space="preserve"> of Medical Implant Materials</w:t>
      </w:r>
      <w:r w:rsidRPr="00871801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 pp. 19-44, January 2020; </w:t>
      </w:r>
      <w:proofErr w:type="spellStart"/>
      <w:r w:rsidRPr="00871801">
        <w:rPr>
          <w:rFonts w:ascii="Arial" w:eastAsia="Times New Roman" w:hAnsi="Arial" w:cs="Arial"/>
          <w:color w:val="000000"/>
          <w:spacing w:val="-3"/>
          <w:sz w:val="22"/>
          <w:szCs w:val="22"/>
        </w:rPr>
        <w:t>doi</w:t>
      </w:r>
      <w:proofErr w:type="spellEnd"/>
      <w:r w:rsidRPr="00871801">
        <w:rPr>
          <w:rFonts w:ascii="Arial" w:eastAsia="Times New Roman" w:hAnsi="Arial" w:cs="Arial"/>
          <w:color w:val="000000"/>
          <w:spacing w:val="-3"/>
          <w:sz w:val="22"/>
          <w:szCs w:val="22"/>
        </w:rPr>
        <w:t>: 10.1016/B978-0-08-102680-9.00002-0.</w:t>
      </w:r>
    </w:p>
    <w:p w14:paraId="238E87C5" w14:textId="77777777" w:rsidR="00871801" w:rsidRPr="00871801" w:rsidRDefault="00871801" w:rsidP="008F6E7D">
      <w:pPr>
        <w:ind w:firstLine="432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B16FCFB" w14:textId="5BBF8122" w:rsidR="00556399" w:rsidRPr="00C14DE7" w:rsidRDefault="00871801" w:rsidP="008F6E7D">
      <w:pPr>
        <w:ind w:firstLine="432"/>
        <w:jc w:val="both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color w:val="000000"/>
          <w:spacing w:val="-3"/>
          <w:sz w:val="22"/>
          <w:szCs w:val="22"/>
        </w:rPr>
        <w:t>6.</w:t>
      </w:r>
      <w:r w:rsidR="008D3FA5" w:rsidRPr="00C14DE7">
        <w:rPr>
          <w:rFonts w:ascii="Arial" w:eastAsia="Times New Roman" w:hAnsi="Arial" w:cs="Arial"/>
          <w:color w:val="000000"/>
          <w:spacing w:val="-3"/>
          <w:sz w:val="22"/>
          <w:szCs w:val="22"/>
        </w:rPr>
        <w:t xml:space="preserve">  </w:t>
      </w:r>
      <w:r w:rsidR="00556399" w:rsidRPr="00C14DE7">
        <w:rPr>
          <w:rFonts w:ascii="Arial" w:eastAsia="Times New Roman" w:hAnsi="Arial" w:cs="Arial"/>
          <w:sz w:val="22"/>
          <w:szCs w:val="22"/>
        </w:rPr>
        <w:t>Bashir AZ, Bashir K, Hunter WJ,</w:t>
      </w:r>
      <w:r w:rsidR="00556399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Fonts w:ascii="Arial" w:eastAsia="Times New Roman" w:hAnsi="Arial" w:cs="Arial"/>
          <w:b/>
          <w:bCs/>
          <w:sz w:val="22"/>
          <w:szCs w:val="22"/>
        </w:rPr>
        <w:t>:</w:t>
      </w:r>
    </w:p>
    <w:p w14:paraId="1BF3FFCE" w14:textId="37EEC05D" w:rsidR="00556399" w:rsidRPr="00C14DE7" w:rsidRDefault="00556399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Cathepsin L expression in the carotid arteries of atherosclerotic swine. </w:t>
      </w:r>
    </w:p>
    <w:p w14:paraId="0F477840" w14:textId="0737B4FB" w:rsidR="00556399" w:rsidRPr="00C14DE7" w:rsidRDefault="00556399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Arch Med Sci </w:t>
      </w:r>
      <w:proofErr w:type="spellStart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Atheroscler</w:t>
      </w:r>
      <w:proofErr w:type="spellEnd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Dis</w:t>
      </w:r>
      <w:r w:rsidRPr="00C14DE7">
        <w:rPr>
          <w:rFonts w:ascii="Arial" w:eastAsia="Times New Roman" w:hAnsi="Arial" w:cs="Arial"/>
          <w:sz w:val="22"/>
          <w:szCs w:val="22"/>
        </w:rPr>
        <w:t>. 2019 Dec 2;</w:t>
      </w:r>
      <w:proofErr w:type="gramStart"/>
      <w:r w:rsidRPr="00C14DE7">
        <w:rPr>
          <w:rFonts w:ascii="Arial" w:eastAsia="Times New Roman" w:hAnsi="Arial" w:cs="Arial"/>
          <w:sz w:val="22"/>
          <w:szCs w:val="22"/>
        </w:rPr>
        <w:t>4:e</w:t>
      </w:r>
      <w:proofErr w:type="gramEnd"/>
      <w:r w:rsidRPr="00C14DE7">
        <w:rPr>
          <w:rFonts w:ascii="Arial" w:eastAsia="Times New Roman" w:hAnsi="Arial" w:cs="Arial"/>
          <w:sz w:val="22"/>
          <w:szCs w:val="22"/>
        </w:rPr>
        <w:t xml:space="preserve">264-e267.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10.5114/amsad.2019.90153.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eCollection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 2019. PMID: 32373754</w:t>
      </w:r>
    </w:p>
    <w:p w14:paraId="7F26BBB3" w14:textId="0BFBBCEA" w:rsidR="00B6675C" w:rsidRPr="00C14DE7" w:rsidRDefault="00B6675C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2F1EA50B" w14:textId="264BB27E" w:rsidR="00B6675C" w:rsidRPr="00C14DE7" w:rsidRDefault="008D3FA5" w:rsidP="008F6E7D">
      <w:pPr>
        <w:ind w:firstLine="432"/>
        <w:rPr>
          <w:rFonts w:ascii="Arial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7</w:t>
      </w:r>
      <w:r w:rsidR="00B6675C" w:rsidRPr="00C14DE7">
        <w:rPr>
          <w:rFonts w:ascii="Arial" w:eastAsia="Times New Roman" w:hAnsi="Arial" w:cs="Arial"/>
          <w:sz w:val="22"/>
          <w:szCs w:val="22"/>
        </w:rPr>
        <w:t xml:space="preserve">.  </w:t>
      </w:r>
      <w:r w:rsidR="00B6675C" w:rsidRPr="00C14DE7">
        <w:rPr>
          <w:rStyle w:val="labs-docsum-authors"/>
          <w:rFonts w:ascii="Arial" w:hAnsi="Arial" w:cs="Arial"/>
          <w:sz w:val="22"/>
          <w:szCs w:val="22"/>
        </w:rPr>
        <w:t>Singhal S, Kapoor H, Subramanian S,</w:t>
      </w:r>
      <w:r w:rsidR="00B6675C" w:rsidRPr="00C14DE7">
        <w:rPr>
          <w:rStyle w:val="labs-docsum-authors"/>
          <w:rFonts w:ascii="Arial" w:hAnsi="Arial" w:cs="Arial"/>
          <w:b/>
          <w:bCs/>
          <w:sz w:val="22"/>
          <w:szCs w:val="22"/>
        </w:rPr>
        <w:t xml:space="preserve"> Agrawal DK</w:t>
      </w:r>
      <w:r w:rsidR="00B6675C" w:rsidRPr="00C14DE7">
        <w:rPr>
          <w:rStyle w:val="labs-docsum-authors"/>
          <w:rFonts w:ascii="Arial" w:hAnsi="Arial" w:cs="Arial"/>
          <w:sz w:val="22"/>
          <w:szCs w:val="22"/>
        </w:rPr>
        <w:t>, Mittal SK</w:t>
      </w:r>
      <w:r w:rsidR="008F6E7D" w:rsidRPr="00C14DE7">
        <w:rPr>
          <w:rStyle w:val="labs-docsum-authors"/>
          <w:rFonts w:ascii="Arial" w:hAnsi="Arial" w:cs="Arial"/>
          <w:sz w:val="22"/>
          <w:szCs w:val="22"/>
        </w:rPr>
        <w:t xml:space="preserve">: </w:t>
      </w:r>
      <w:r w:rsidR="00B6675C" w:rsidRPr="00C14DE7">
        <w:rPr>
          <w:rFonts w:ascii="Arial" w:hAnsi="Arial" w:cs="Arial"/>
          <w:sz w:val="22"/>
          <w:szCs w:val="22"/>
        </w:rPr>
        <w:t xml:space="preserve"> </w:t>
      </w:r>
      <w:r w:rsidR="00B6675C" w:rsidRPr="00451FF3">
        <w:rPr>
          <w:rFonts w:ascii="Arial" w:hAnsi="Arial" w:cs="Arial"/>
          <w:color w:val="0909C4"/>
          <w:sz w:val="22"/>
          <w:szCs w:val="22"/>
        </w:rPr>
        <w:t>Polymorphisms of Genes Related to Function and Metabolism of Vitamin D in Esophageal Adenocarcinoma</w:t>
      </w:r>
      <w:r w:rsidR="00B6675C" w:rsidRPr="00C14DE7">
        <w:rPr>
          <w:rFonts w:ascii="Arial" w:hAnsi="Arial" w:cs="Arial"/>
          <w:sz w:val="22"/>
          <w:szCs w:val="22"/>
        </w:rPr>
        <w:t xml:space="preserve">. </w:t>
      </w:r>
    </w:p>
    <w:p w14:paraId="45AE5BB5" w14:textId="77777777" w:rsidR="00B6675C" w:rsidRPr="00C14DE7" w:rsidRDefault="00B6675C" w:rsidP="008F6E7D">
      <w:pPr>
        <w:ind w:firstLine="432"/>
        <w:rPr>
          <w:rFonts w:ascii="Arial" w:hAnsi="Arial" w:cs="Arial"/>
          <w:sz w:val="22"/>
          <w:szCs w:val="22"/>
        </w:rPr>
      </w:pPr>
      <w:r w:rsidRPr="00C14DE7">
        <w:rPr>
          <w:rStyle w:val="labs-docsum-journal-citation"/>
          <w:rFonts w:ascii="Arial" w:hAnsi="Arial" w:cs="Arial"/>
          <w:b/>
          <w:bCs/>
          <w:i/>
          <w:iCs/>
          <w:sz w:val="22"/>
          <w:szCs w:val="22"/>
        </w:rPr>
        <w:t xml:space="preserve">J </w:t>
      </w:r>
      <w:proofErr w:type="spellStart"/>
      <w:r w:rsidRPr="00C14DE7">
        <w:rPr>
          <w:rStyle w:val="labs-docsum-journal-citation"/>
          <w:rFonts w:ascii="Arial" w:hAnsi="Arial" w:cs="Arial"/>
          <w:b/>
          <w:bCs/>
          <w:i/>
          <w:iCs/>
          <w:sz w:val="22"/>
          <w:szCs w:val="22"/>
        </w:rPr>
        <w:t>Gastrointest</w:t>
      </w:r>
      <w:proofErr w:type="spellEnd"/>
      <w:r w:rsidRPr="00C14DE7">
        <w:rPr>
          <w:rStyle w:val="labs-docsum-journal-citation"/>
          <w:rFonts w:ascii="Arial" w:hAnsi="Arial" w:cs="Arial"/>
          <w:b/>
          <w:bCs/>
          <w:i/>
          <w:iCs/>
          <w:sz w:val="22"/>
          <w:szCs w:val="22"/>
        </w:rPr>
        <w:t xml:space="preserve"> Cancer</w:t>
      </w:r>
      <w:r w:rsidRPr="00C14DE7">
        <w:rPr>
          <w:rStyle w:val="labs-docsum-journal-citation"/>
          <w:rFonts w:ascii="Arial" w:hAnsi="Arial" w:cs="Arial"/>
          <w:sz w:val="22"/>
          <w:szCs w:val="22"/>
        </w:rPr>
        <w:t xml:space="preserve">. 2019 Dec;50(4):867-878. </w:t>
      </w:r>
      <w:proofErr w:type="spellStart"/>
      <w:r w:rsidRPr="00C14DE7">
        <w:rPr>
          <w:rStyle w:val="labs-docsum-journal-citation"/>
          <w:rFonts w:ascii="Arial" w:hAnsi="Arial" w:cs="Arial"/>
          <w:sz w:val="22"/>
          <w:szCs w:val="22"/>
        </w:rPr>
        <w:t>doi</w:t>
      </w:r>
      <w:proofErr w:type="spellEnd"/>
      <w:r w:rsidRPr="00C14DE7">
        <w:rPr>
          <w:rStyle w:val="labs-docsum-journal-citation"/>
          <w:rFonts w:ascii="Arial" w:hAnsi="Arial" w:cs="Arial"/>
          <w:sz w:val="22"/>
          <w:szCs w:val="22"/>
        </w:rPr>
        <w:t>: 10.1007/s12029-018-0164-6.</w:t>
      </w:r>
      <w:r w:rsidRPr="00C14DE7">
        <w:rPr>
          <w:rFonts w:ascii="Arial" w:hAnsi="Arial" w:cs="Arial"/>
          <w:sz w:val="22"/>
          <w:szCs w:val="22"/>
        </w:rPr>
        <w:t xml:space="preserve"> </w:t>
      </w:r>
      <w:r w:rsidRPr="00C14DE7">
        <w:rPr>
          <w:rStyle w:val="citation-part"/>
          <w:rFonts w:ascii="Arial" w:hAnsi="Arial" w:cs="Arial"/>
          <w:sz w:val="22"/>
          <w:szCs w:val="22"/>
        </w:rPr>
        <w:t xml:space="preserve">PMID: </w:t>
      </w:r>
      <w:r w:rsidRPr="00C14DE7">
        <w:rPr>
          <w:rStyle w:val="docsum-pmid"/>
          <w:rFonts w:ascii="Arial" w:hAnsi="Arial" w:cs="Arial"/>
          <w:sz w:val="22"/>
          <w:szCs w:val="22"/>
        </w:rPr>
        <w:t>30187205</w:t>
      </w:r>
      <w:r w:rsidRPr="00C14DE7">
        <w:rPr>
          <w:rFonts w:ascii="Arial" w:hAnsi="Arial" w:cs="Arial"/>
          <w:sz w:val="22"/>
          <w:szCs w:val="22"/>
        </w:rPr>
        <w:t xml:space="preserve"> </w:t>
      </w:r>
    </w:p>
    <w:p w14:paraId="0F990137" w14:textId="77777777" w:rsidR="00556399" w:rsidRPr="00C14DE7" w:rsidRDefault="00556399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5558198A" w14:textId="6807A61A" w:rsidR="00556399" w:rsidRPr="00C14DE7" w:rsidRDefault="009078FE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8</w:t>
      </w:r>
      <w:r w:rsidR="00556399" w:rsidRPr="00C14DE7">
        <w:rPr>
          <w:rFonts w:ascii="Arial" w:eastAsia="Times New Roman" w:hAnsi="Arial" w:cs="Arial"/>
          <w:sz w:val="22"/>
          <w:szCs w:val="22"/>
        </w:rPr>
        <w:t>.  Jiang W,</w:t>
      </w:r>
      <w:r w:rsidR="00556399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556399" w:rsidRPr="00C14DE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="00556399" w:rsidRPr="00C14DE7">
        <w:rPr>
          <w:rFonts w:ascii="Arial" w:eastAsia="Times New Roman" w:hAnsi="Arial" w:cs="Arial"/>
          <w:sz w:val="22"/>
          <w:szCs w:val="22"/>
        </w:rPr>
        <w:t>Boosani</w:t>
      </w:r>
      <w:proofErr w:type="spellEnd"/>
      <w:r w:rsidR="00556399" w:rsidRPr="00C14DE7">
        <w:rPr>
          <w:rFonts w:ascii="Arial" w:eastAsia="Times New Roman" w:hAnsi="Arial" w:cs="Arial"/>
          <w:sz w:val="22"/>
          <w:szCs w:val="22"/>
        </w:rPr>
        <w:t xml:space="preserve"> CS</w:t>
      </w:r>
      <w:r w:rsidR="008F6E7D" w:rsidRPr="00C14DE7">
        <w:rPr>
          <w:rFonts w:ascii="Arial" w:eastAsia="Times New Roman" w:hAnsi="Arial" w:cs="Arial"/>
          <w:sz w:val="22"/>
          <w:szCs w:val="22"/>
        </w:rPr>
        <w:t>:</w:t>
      </w:r>
      <w:r w:rsidR="00556399" w:rsidRPr="00C14DE7">
        <w:rPr>
          <w:rFonts w:ascii="Arial" w:eastAsia="Times New Roman" w:hAnsi="Arial" w:cs="Arial"/>
          <w:sz w:val="22"/>
          <w:szCs w:val="22"/>
        </w:rPr>
        <w:t xml:space="preserve"> </w:t>
      </w:r>
      <w:r w:rsidR="00556399"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Non-coding RNAs as Epigenetic Gene Regulators in Cardiovascular Diseases. </w:t>
      </w:r>
    </w:p>
    <w:p w14:paraId="32610628" w14:textId="77777777" w:rsidR="00556399" w:rsidRPr="00C14DE7" w:rsidRDefault="00556399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Adv Exp Med Biol</w:t>
      </w:r>
      <w:r w:rsidRPr="00C14DE7">
        <w:rPr>
          <w:rFonts w:ascii="Arial" w:eastAsia="Times New Roman" w:hAnsi="Arial" w:cs="Arial"/>
          <w:sz w:val="22"/>
          <w:szCs w:val="22"/>
        </w:rPr>
        <w:t xml:space="preserve">. 2020; 1229:133-148.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>: 10.1007/978-981-15-1671-9_7. PMID: 32285409</w:t>
      </w:r>
    </w:p>
    <w:p w14:paraId="657FC91D" w14:textId="77777777" w:rsidR="00556399" w:rsidRPr="00C14DE7" w:rsidRDefault="00556399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155E56DC" w14:textId="3691EBA5" w:rsidR="00556399" w:rsidRPr="00C14DE7" w:rsidRDefault="009078FE" w:rsidP="008A6B7B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9</w:t>
      </w:r>
      <w:r w:rsidR="00556399" w:rsidRPr="00C14DE7">
        <w:rPr>
          <w:rFonts w:ascii="Arial" w:eastAsia="Times New Roman" w:hAnsi="Arial" w:cs="Arial"/>
          <w:sz w:val="22"/>
          <w:szCs w:val="22"/>
        </w:rPr>
        <w:t xml:space="preserve">. </w:t>
      </w:r>
      <w:r w:rsidR="008A6B7B">
        <w:rPr>
          <w:rFonts w:ascii="Arial" w:eastAsia="Times New Roman" w:hAnsi="Arial" w:cs="Arial"/>
          <w:sz w:val="22"/>
          <w:szCs w:val="22"/>
        </w:rPr>
        <w:t xml:space="preserve">  </w:t>
      </w:r>
      <w:proofErr w:type="spellStart"/>
      <w:r w:rsidR="00556399" w:rsidRPr="00C14DE7">
        <w:rPr>
          <w:rFonts w:ascii="Arial" w:eastAsia="Times New Roman" w:hAnsi="Arial" w:cs="Arial"/>
          <w:sz w:val="22"/>
          <w:szCs w:val="22"/>
        </w:rPr>
        <w:t>Peeples</w:t>
      </w:r>
      <w:proofErr w:type="spellEnd"/>
      <w:r w:rsidR="00556399" w:rsidRPr="00C14DE7">
        <w:rPr>
          <w:rFonts w:ascii="Arial" w:eastAsia="Times New Roman" w:hAnsi="Arial" w:cs="Arial"/>
          <w:sz w:val="22"/>
          <w:szCs w:val="22"/>
        </w:rPr>
        <w:t xml:space="preserve"> ES, </w:t>
      </w:r>
      <w:proofErr w:type="spellStart"/>
      <w:r w:rsidR="00556399" w:rsidRPr="00C14DE7">
        <w:rPr>
          <w:rFonts w:ascii="Arial" w:eastAsia="Times New Roman" w:hAnsi="Arial" w:cs="Arial"/>
          <w:sz w:val="22"/>
          <w:szCs w:val="22"/>
        </w:rPr>
        <w:t>Dafferner</w:t>
      </w:r>
      <w:proofErr w:type="spellEnd"/>
      <w:r w:rsidR="00556399" w:rsidRPr="00C14DE7">
        <w:rPr>
          <w:rFonts w:ascii="Arial" w:eastAsia="Times New Roman" w:hAnsi="Arial" w:cs="Arial"/>
          <w:sz w:val="22"/>
          <w:szCs w:val="22"/>
        </w:rPr>
        <w:t xml:space="preserve"> A, Jiang J, </w:t>
      </w:r>
      <w:proofErr w:type="spellStart"/>
      <w:r w:rsidR="00556399" w:rsidRPr="00C14DE7">
        <w:rPr>
          <w:rFonts w:ascii="Arial" w:eastAsia="Times New Roman" w:hAnsi="Arial" w:cs="Arial"/>
          <w:sz w:val="22"/>
          <w:szCs w:val="22"/>
        </w:rPr>
        <w:t>Lyden</w:t>
      </w:r>
      <w:proofErr w:type="spellEnd"/>
      <w:r w:rsidR="00556399" w:rsidRPr="00C14DE7">
        <w:rPr>
          <w:rFonts w:ascii="Arial" w:eastAsia="Times New Roman" w:hAnsi="Arial" w:cs="Arial"/>
          <w:sz w:val="22"/>
          <w:szCs w:val="22"/>
        </w:rPr>
        <w:t xml:space="preserve"> E, </w:t>
      </w:r>
      <w:proofErr w:type="spellStart"/>
      <w:r w:rsidR="00556399" w:rsidRPr="00C14DE7">
        <w:rPr>
          <w:rFonts w:ascii="Arial" w:eastAsia="Times New Roman" w:hAnsi="Arial" w:cs="Arial"/>
          <w:sz w:val="22"/>
          <w:szCs w:val="22"/>
        </w:rPr>
        <w:t>Punsoni</w:t>
      </w:r>
      <w:proofErr w:type="spellEnd"/>
      <w:r w:rsidR="00556399" w:rsidRPr="00C14DE7">
        <w:rPr>
          <w:rFonts w:ascii="Arial" w:eastAsia="Times New Roman" w:hAnsi="Arial" w:cs="Arial"/>
          <w:sz w:val="22"/>
          <w:szCs w:val="22"/>
        </w:rPr>
        <w:t xml:space="preserve"> M,</w:t>
      </w:r>
      <w:r w:rsidR="00556399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="00556399" w:rsidRPr="00C14DE7">
        <w:rPr>
          <w:rFonts w:ascii="Arial" w:eastAsia="Times New Roman" w:hAnsi="Arial" w:cs="Arial"/>
          <w:sz w:val="22"/>
          <w:szCs w:val="22"/>
        </w:rPr>
        <w:t xml:space="preserve">   </w:t>
      </w:r>
      <w:r w:rsidR="00556399"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Combined Treatment with Insulin-Like Growth Factor 1 and AMD3100 Improves Motor Outcome in a Murine Model of Neonatal Hypoxic-Ischemic Encephalopathy. </w:t>
      </w:r>
    </w:p>
    <w:p w14:paraId="5F36FC21" w14:textId="1820A517" w:rsidR="00556399" w:rsidRPr="00C14DE7" w:rsidRDefault="00556399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Dev </w:t>
      </w:r>
      <w:proofErr w:type="spellStart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Neurosci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. 2020 Feb 13:1-8.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10.1159/000505264. PMID: 32053821 </w:t>
      </w:r>
    </w:p>
    <w:p w14:paraId="0EF98680" w14:textId="15A9A449" w:rsidR="00556399" w:rsidRPr="00C14DE7" w:rsidRDefault="00556399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75F9CBF5" w14:textId="6FE8200A" w:rsidR="00CF77A8" w:rsidRPr="00C14DE7" w:rsidRDefault="009078FE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1</w:t>
      </w:r>
      <w:r w:rsidR="008A6B7B">
        <w:rPr>
          <w:rFonts w:ascii="Arial" w:eastAsia="Times New Roman" w:hAnsi="Arial" w:cs="Arial"/>
          <w:sz w:val="22"/>
          <w:szCs w:val="22"/>
        </w:rPr>
        <w:t>0</w:t>
      </w:r>
      <w:r w:rsidR="00556399" w:rsidRPr="00C14DE7">
        <w:rPr>
          <w:rFonts w:ascii="Arial" w:eastAsia="Times New Roman" w:hAnsi="Arial" w:cs="Arial"/>
          <w:sz w:val="22"/>
          <w:szCs w:val="22"/>
        </w:rPr>
        <w:t xml:space="preserve">.  </w:t>
      </w:r>
      <w:r w:rsidR="00CF77A8" w:rsidRPr="00C14DE7">
        <w:rPr>
          <w:rFonts w:ascii="Arial" w:eastAsia="Times New Roman" w:hAnsi="Arial" w:cs="Arial"/>
          <w:sz w:val="22"/>
          <w:szCs w:val="22"/>
        </w:rPr>
        <w:t xml:space="preserve">Rai V, </w:t>
      </w:r>
      <w:proofErr w:type="spellStart"/>
      <w:r w:rsidR="00CF77A8" w:rsidRPr="00C14DE7">
        <w:rPr>
          <w:rFonts w:ascii="Arial" w:eastAsia="Times New Roman" w:hAnsi="Arial" w:cs="Arial"/>
          <w:sz w:val="22"/>
          <w:szCs w:val="22"/>
        </w:rPr>
        <w:t>Balters</w:t>
      </w:r>
      <w:proofErr w:type="spellEnd"/>
      <w:r w:rsidR="00CF77A8" w:rsidRPr="00C14DE7">
        <w:rPr>
          <w:rFonts w:ascii="Arial" w:eastAsia="Times New Roman" w:hAnsi="Arial" w:cs="Arial"/>
          <w:sz w:val="22"/>
          <w:szCs w:val="22"/>
        </w:rPr>
        <w:t xml:space="preserve"> MW,</w:t>
      </w:r>
      <w:r w:rsidR="00CF77A8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="00CF77A8" w:rsidRPr="00C14DE7">
        <w:rPr>
          <w:rFonts w:ascii="Arial" w:eastAsia="Times New Roman" w:hAnsi="Arial" w:cs="Arial"/>
          <w:sz w:val="22"/>
          <w:szCs w:val="22"/>
        </w:rPr>
        <w:t xml:space="preserve">  </w:t>
      </w:r>
      <w:r w:rsidR="00CF77A8"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Factors IX, XI, and XII: potential therapeutic targets for anticoagulant therapy in atherothrombosis. </w:t>
      </w:r>
    </w:p>
    <w:p w14:paraId="0B126A25" w14:textId="15638B65" w:rsidR="00CF77A8" w:rsidRPr="00C14DE7" w:rsidRDefault="00CF77A8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lastRenderedPageBreak/>
        <w:t>Rev Cardiovasc Med</w:t>
      </w:r>
      <w:r w:rsidRPr="00C14DE7">
        <w:rPr>
          <w:rFonts w:ascii="Arial" w:eastAsia="Times New Roman" w:hAnsi="Arial" w:cs="Arial"/>
          <w:sz w:val="22"/>
          <w:szCs w:val="22"/>
        </w:rPr>
        <w:t xml:space="preserve">. 2019 Dec 30;20(4):245-253.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10.31083/j.rcm.2019.04.56. PMID: 31912715 </w:t>
      </w:r>
    </w:p>
    <w:p w14:paraId="26E754F2" w14:textId="13B284AF" w:rsidR="00CF77A8" w:rsidRPr="00C14DE7" w:rsidRDefault="00CF77A8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59767295" w14:textId="2F21550C" w:rsidR="00CF77A8" w:rsidRPr="00C14DE7" w:rsidRDefault="009078FE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1</w:t>
      </w:r>
      <w:r w:rsidR="008A6B7B">
        <w:rPr>
          <w:rFonts w:ascii="Arial" w:eastAsia="Times New Roman" w:hAnsi="Arial" w:cs="Arial"/>
          <w:sz w:val="22"/>
          <w:szCs w:val="22"/>
        </w:rPr>
        <w:t>1</w:t>
      </w:r>
      <w:r w:rsidR="00CF77A8" w:rsidRPr="00C14DE7">
        <w:rPr>
          <w:rFonts w:ascii="Arial" w:eastAsia="Times New Roman" w:hAnsi="Arial" w:cs="Arial"/>
          <w:sz w:val="22"/>
          <w:szCs w:val="22"/>
        </w:rPr>
        <w:t xml:space="preserve">.  </w:t>
      </w:r>
      <w:proofErr w:type="spellStart"/>
      <w:r w:rsidR="00CF77A8" w:rsidRPr="00C14DE7">
        <w:rPr>
          <w:rFonts w:ascii="Arial" w:eastAsia="Times New Roman" w:hAnsi="Arial" w:cs="Arial"/>
          <w:sz w:val="22"/>
          <w:szCs w:val="22"/>
        </w:rPr>
        <w:t>Thankam</w:t>
      </w:r>
      <w:proofErr w:type="spellEnd"/>
      <w:r w:rsidR="00CF77A8" w:rsidRPr="00C14DE7">
        <w:rPr>
          <w:rFonts w:ascii="Arial" w:eastAsia="Times New Roman" w:hAnsi="Arial" w:cs="Arial"/>
          <w:sz w:val="22"/>
          <w:szCs w:val="22"/>
        </w:rPr>
        <w:t xml:space="preserve"> FG,</w:t>
      </w:r>
      <w:r w:rsidR="00CF77A8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="00CF77A8" w:rsidRPr="00C14DE7">
        <w:rPr>
          <w:rFonts w:ascii="Arial" w:eastAsia="Times New Roman" w:hAnsi="Arial" w:cs="Arial"/>
          <w:sz w:val="22"/>
          <w:szCs w:val="22"/>
        </w:rPr>
        <w:t xml:space="preserve">  </w:t>
      </w:r>
      <w:r w:rsidR="00CF77A8"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Infarct Zone: </w:t>
      </w:r>
      <w:proofErr w:type="gramStart"/>
      <w:r w:rsidR="00CF77A8"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>a</w:t>
      </w:r>
      <w:proofErr w:type="gramEnd"/>
      <w:r w:rsidR="00CF77A8"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 Novel Platform for Exosome Trade in Cardiac Tissue Regeneration. </w:t>
      </w:r>
    </w:p>
    <w:p w14:paraId="3D6ACCA5" w14:textId="77777777" w:rsidR="0002117F" w:rsidRDefault="00CF77A8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J Cardiovasc </w:t>
      </w:r>
      <w:proofErr w:type="spellStart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Transl</w:t>
      </w:r>
      <w:proofErr w:type="spellEnd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Res</w:t>
      </w:r>
      <w:r w:rsidRPr="00C14DE7">
        <w:rPr>
          <w:rFonts w:ascii="Arial" w:eastAsia="Times New Roman" w:hAnsi="Arial" w:cs="Arial"/>
          <w:sz w:val="22"/>
          <w:szCs w:val="22"/>
        </w:rPr>
        <w:t xml:space="preserve">. 2020 Jan 6.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10.1007/s12265-019-09952-8. </w:t>
      </w:r>
    </w:p>
    <w:p w14:paraId="301697AB" w14:textId="6671F903" w:rsidR="00CF77A8" w:rsidRPr="00C14DE7" w:rsidRDefault="00CF77A8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 xml:space="preserve">PMID: 31907784 </w:t>
      </w:r>
    </w:p>
    <w:p w14:paraId="39AA5075" w14:textId="55DD5E30" w:rsidR="00CF77A8" w:rsidRPr="00C14DE7" w:rsidRDefault="00CF77A8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70A4E318" w14:textId="230EABAD" w:rsidR="00CF77A8" w:rsidRPr="00C14DE7" w:rsidRDefault="009078FE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1</w:t>
      </w:r>
      <w:r w:rsidR="008A6B7B">
        <w:rPr>
          <w:rFonts w:ascii="Arial" w:eastAsia="Times New Roman" w:hAnsi="Arial" w:cs="Arial"/>
          <w:sz w:val="22"/>
          <w:szCs w:val="22"/>
        </w:rPr>
        <w:t>2</w:t>
      </w:r>
      <w:r w:rsidR="00CF77A8" w:rsidRPr="00C14DE7">
        <w:rPr>
          <w:rFonts w:ascii="Arial" w:eastAsia="Times New Roman" w:hAnsi="Arial" w:cs="Arial"/>
          <w:sz w:val="22"/>
          <w:szCs w:val="22"/>
        </w:rPr>
        <w:t xml:space="preserve">.  Asensio JA, </w:t>
      </w:r>
      <w:proofErr w:type="spellStart"/>
      <w:r w:rsidR="00CF77A8" w:rsidRPr="00C14DE7">
        <w:rPr>
          <w:rFonts w:ascii="Arial" w:eastAsia="Times New Roman" w:hAnsi="Arial" w:cs="Arial"/>
          <w:sz w:val="22"/>
          <w:szCs w:val="22"/>
        </w:rPr>
        <w:t>Dabestani</w:t>
      </w:r>
      <w:proofErr w:type="spellEnd"/>
      <w:r w:rsidR="00CF77A8" w:rsidRPr="00C14DE7">
        <w:rPr>
          <w:rFonts w:ascii="Arial" w:eastAsia="Times New Roman" w:hAnsi="Arial" w:cs="Arial"/>
          <w:sz w:val="22"/>
          <w:szCs w:val="22"/>
        </w:rPr>
        <w:t xml:space="preserve"> PJ, </w:t>
      </w:r>
      <w:proofErr w:type="spellStart"/>
      <w:r w:rsidR="00CF77A8" w:rsidRPr="00C14DE7">
        <w:rPr>
          <w:rFonts w:ascii="Arial" w:eastAsia="Times New Roman" w:hAnsi="Arial" w:cs="Arial"/>
          <w:sz w:val="22"/>
          <w:szCs w:val="22"/>
        </w:rPr>
        <w:t>Wenzl</w:t>
      </w:r>
      <w:proofErr w:type="spellEnd"/>
      <w:r w:rsidR="00CF77A8" w:rsidRPr="00C14DE7">
        <w:rPr>
          <w:rFonts w:ascii="Arial" w:eastAsia="Times New Roman" w:hAnsi="Arial" w:cs="Arial"/>
          <w:sz w:val="22"/>
          <w:szCs w:val="22"/>
        </w:rPr>
        <w:t xml:space="preserve"> FA, </w:t>
      </w:r>
      <w:proofErr w:type="spellStart"/>
      <w:r w:rsidR="00CF77A8" w:rsidRPr="00C14DE7">
        <w:rPr>
          <w:rFonts w:ascii="Arial" w:eastAsia="Times New Roman" w:hAnsi="Arial" w:cs="Arial"/>
          <w:sz w:val="22"/>
          <w:szCs w:val="22"/>
        </w:rPr>
        <w:t>Miljkovic</w:t>
      </w:r>
      <w:proofErr w:type="spellEnd"/>
      <w:r w:rsidR="00CF77A8" w:rsidRPr="00C14DE7">
        <w:rPr>
          <w:rFonts w:ascii="Arial" w:eastAsia="Times New Roman" w:hAnsi="Arial" w:cs="Arial"/>
          <w:sz w:val="22"/>
          <w:szCs w:val="22"/>
        </w:rPr>
        <w:t xml:space="preserve"> SS, Kessler JJ 2nd, Fernandez CA, Becker T, Cornell D, Siu M, Voigt C,</w:t>
      </w:r>
      <w:r w:rsidR="00CF77A8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="00CF77A8" w:rsidRPr="00C14DE7">
        <w:rPr>
          <w:rFonts w:ascii="Arial" w:eastAsia="Times New Roman" w:hAnsi="Arial" w:cs="Arial"/>
          <w:sz w:val="22"/>
          <w:szCs w:val="22"/>
        </w:rPr>
        <w:t xml:space="preserve"> </w:t>
      </w:r>
      <w:r w:rsidR="00CF77A8"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A systematic review of penetrating extracranial vertebral artery injuries. </w:t>
      </w:r>
    </w:p>
    <w:p w14:paraId="00A9073C" w14:textId="7EFD1863" w:rsidR="00CF77A8" w:rsidRPr="00C14DE7" w:rsidRDefault="00CF77A8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J </w:t>
      </w:r>
      <w:proofErr w:type="spellStart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Vasc</w:t>
      </w:r>
      <w:proofErr w:type="spellEnd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Surg</w:t>
      </w:r>
      <w:r w:rsidRPr="00C14DE7">
        <w:rPr>
          <w:rFonts w:ascii="Arial" w:eastAsia="Times New Roman" w:hAnsi="Arial" w:cs="Arial"/>
          <w:sz w:val="22"/>
          <w:szCs w:val="22"/>
        </w:rPr>
        <w:t xml:space="preserve">. 2020 Jun;71(6):2161-2169.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10.1016/j.jvs.2019.10.084. PMID: 31902594 </w:t>
      </w:r>
    </w:p>
    <w:p w14:paraId="7185F137" w14:textId="3A83BE72" w:rsidR="00CF77A8" w:rsidRPr="00C14DE7" w:rsidRDefault="00CF77A8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7D311633" w14:textId="279B572D" w:rsidR="00CF77A8" w:rsidRPr="00C14DE7" w:rsidRDefault="009078FE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1</w:t>
      </w:r>
      <w:r w:rsidR="008A6B7B">
        <w:rPr>
          <w:rFonts w:ascii="Arial" w:eastAsia="Times New Roman" w:hAnsi="Arial" w:cs="Arial"/>
          <w:sz w:val="22"/>
          <w:szCs w:val="22"/>
        </w:rPr>
        <w:t>3</w:t>
      </w:r>
      <w:r w:rsidR="00CF77A8" w:rsidRPr="00C14DE7">
        <w:rPr>
          <w:rFonts w:ascii="Arial" w:eastAsia="Times New Roman" w:hAnsi="Arial" w:cs="Arial"/>
          <w:sz w:val="22"/>
          <w:szCs w:val="22"/>
        </w:rPr>
        <w:t xml:space="preserve">.  </w:t>
      </w:r>
      <w:proofErr w:type="spellStart"/>
      <w:r w:rsidR="00CF77A8" w:rsidRPr="00C14DE7">
        <w:rPr>
          <w:rFonts w:ascii="Arial" w:eastAsia="Times New Roman" w:hAnsi="Arial" w:cs="Arial"/>
          <w:sz w:val="22"/>
          <w:szCs w:val="22"/>
        </w:rPr>
        <w:t>Thankam</w:t>
      </w:r>
      <w:proofErr w:type="spellEnd"/>
      <w:r w:rsidR="00CF77A8" w:rsidRPr="00C14DE7">
        <w:rPr>
          <w:rFonts w:ascii="Arial" w:eastAsia="Times New Roman" w:hAnsi="Arial" w:cs="Arial"/>
          <w:sz w:val="22"/>
          <w:szCs w:val="22"/>
        </w:rPr>
        <w:t xml:space="preserve"> FG, Chandra I, Diaz C, </w:t>
      </w:r>
      <w:proofErr w:type="spellStart"/>
      <w:r w:rsidR="00CF77A8" w:rsidRPr="00C14DE7">
        <w:rPr>
          <w:rFonts w:ascii="Arial" w:eastAsia="Times New Roman" w:hAnsi="Arial" w:cs="Arial"/>
          <w:sz w:val="22"/>
          <w:szCs w:val="22"/>
        </w:rPr>
        <w:t>Dilisio</w:t>
      </w:r>
      <w:proofErr w:type="spellEnd"/>
      <w:r w:rsidR="00CF77A8" w:rsidRPr="00C14DE7">
        <w:rPr>
          <w:rFonts w:ascii="Arial" w:eastAsia="Times New Roman" w:hAnsi="Arial" w:cs="Arial"/>
          <w:sz w:val="22"/>
          <w:szCs w:val="22"/>
        </w:rPr>
        <w:t xml:space="preserve"> MF, </w:t>
      </w:r>
      <w:proofErr w:type="spellStart"/>
      <w:r w:rsidR="00CF77A8" w:rsidRPr="00C14DE7">
        <w:rPr>
          <w:rFonts w:ascii="Arial" w:eastAsia="Times New Roman" w:hAnsi="Arial" w:cs="Arial"/>
          <w:sz w:val="22"/>
          <w:szCs w:val="22"/>
        </w:rPr>
        <w:t>Fleegel</w:t>
      </w:r>
      <w:proofErr w:type="spellEnd"/>
      <w:r w:rsidR="00CF77A8" w:rsidRPr="00C14DE7">
        <w:rPr>
          <w:rFonts w:ascii="Arial" w:eastAsia="Times New Roman" w:hAnsi="Arial" w:cs="Arial"/>
          <w:sz w:val="22"/>
          <w:szCs w:val="22"/>
        </w:rPr>
        <w:t xml:space="preserve"> J, Gross RM,</w:t>
      </w:r>
      <w:r w:rsidR="00CF77A8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Fonts w:ascii="Arial" w:eastAsia="Times New Roman" w:hAnsi="Arial" w:cs="Arial"/>
          <w:b/>
          <w:bCs/>
          <w:sz w:val="22"/>
          <w:szCs w:val="22"/>
        </w:rPr>
        <w:t>:</w:t>
      </w:r>
    </w:p>
    <w:p w14:paraId="5F2D8D60" w14:textId="137E025A" w:rsidR="00CF77A8" w:rsidRPr="00C14DE7" w:rsidRDefault="00CF77A8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Matrix regeneration proteins in the hypoxia-triggered exosomes of shoulder tenocytes and adipose-derived mesenchymal stem cells. </w:t>
      </w:r>
    </w:p>
    <w:p w14:paraId="3AA4FC5B" w14:textId="77777777" w:rsidR="0002117F" w:rsidRDefault="00CF77A8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Mol Cell </w:t>
      </w:r>
      <w:proofErr w:type="spellStart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Biochem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. 2020 Feb;465(1-2):75-87.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10.1007/s11010-019-03669-7. </w:t>
      </w:r>
    </w:p>
    <w:p w14:paraId="7195769C" w14:textId="0E890C2E" w:rsidR="00CF77A8" w:rsidRPr="00C14DE7" w:rsidRDefault="00CF77A8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 xml:space="preserve">PMID: 31797254 </w:t>
      </w:r>
    </w:p>
    <w:p w14:paraId="4E53EC65" w14:textId="04A0BFE1" w:rsidR="00CF77A8" w:rsidRPr="00C14DE7" w:rsidRDefault="00CF77A8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6DC359FA" w14:textId="059967CD" w:rsidR="00CF77A8" w:rsidRPr="00C14DE7" w:rsidRDefault="00B6675C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1</w:t>
      </w:r>
      <w:r w:rsidR="008A6B7B">
        <w:rPr>
          <w:rFonts w:ascii="Arial" w:eastAsia="Times New Roman" w:hAnsi="Arial" w:cs="Arial"/>
          <w:sz w:val="22"/>
          <w:szCs w:val="22"/>
        </w:rPr>
        <w:t>4</w:t>
      </w:r>
      <w:r w:rsidR="00CF77A8" w:rsidRPr="00C14DE7">
        <w:rPr>
          <w:rFonts w:ascii="Arial" w:eastAsia="Times New Roman" w:hAnsi="Arial" w:cs="Arial"/>
          <w:sz w:val="22"/>
          <w:szCs w:val="22"/>
        </w:rPr>
        <w:t xml:space="preserve">.  </w:t>
      </w:r>
      <w:proofErr w:type="spellStart"/>
      <w:r w:rsidR="00CF77A8" w:rsidRPr="00C14DE7">
        <w:rPr>
          <w:rFonts w:ascii="Arial" w:eastAsia="Times New Roman" w:hAnsi="Arial" w:cs="Arial"/>
          <w:sz w:val="22"/>
          <w:szCs w:val="22"/>
        </w:rPr>
        <w:t>Brozovich</w:t>
      </w:r>
      <w:proofErr w:type="spellEnd"/>
      <w:r w:rsidR="00CF77A8" w:rsidRPr="00C14DE7">
        <w:rPr>
          <w:rFonts w:ascii="Arial" w:eastAsia="Times New Roman" w:hAnsi="Arial" w:cs="Arial"/>
          <w:sz w:val="22"/>
          <w:szCs w:val="22"/>
        </w:rPr>
        <w:t xml:space="preserve"> N,</w:t>
      </w:r>
      <w:r w:rsidR="00CF77A8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</w:t>
      </w:r>
      <w:r w:rsidR="00CF77A8" w:rsidRPr="00C14DE7">
        <w:rPr>
          <w:rFonts w:ascii="Arial" w:eastAsia="Times New Roman" w:hAnsi="Arial" w:cs="Arial"/>
          <w:sz w:val="22"/>
          <w:szCs w:val="22"/>
        </w:rPr>
        <w:t>, Reddy G</w:t>
      </w:r>
      <w:r w:rsidR="008F6E7D" w:rsidRPr="00C14DE7">
        <w:rPr>
          <w:rFonts w:ascii="Arial" w:eastAsia="Times New Roman" w:hAnsi="Arial" w:cs="Arial"/>
          <w:sz w:val="22"/>
          <w:szCs w:val="22"/>
        </w:rPr>
        <w:t>:</w:t>
      </w:r>
      <w:r w:rsidR="00CF77A8" w:rsidRPr="00C14DE7">
        <w:rPr>
          <w:rFonts w:ascii="Arial" w:eastAsia="Times New Roman" w:hAnsi="Arial" w:cs="Arial"/>
          <w:sz w:val="22"/>
          <w:szCs w:val="22"/>
        </w:rPr>
        <w:t xml:space="preserve">  </w:t>
      </w:r>
      <w:r w:rsidR="00CF77A8"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A Critical Appraisal of Adult Trigger Finger: Pathophysiology, Treatment, and Future Outlook. </w:t>
      </w:r>
    </w:p>
    <w:p w14:paraId="7A5FC188" w14:textId="360343C5" w:rsidR="00CF77A8" w:rsidRPr="00C14DE7" w:rsidRDefault="00CF77A8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proofErr w:type="spellStart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Plast</w:t>
      </w:r>
      <w:proofErr w:type="spellEnd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Reconstr</w:t>
      </w:r>
      <w:proofErr w:type="spellEnd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Surg Glob Open</w:t>
      </w:r>
      <w:r w:rsidRPr="00C14DE7">
        <w:rPr>
          <w:rFonts w:ascii="Arial" w:eastAsia="Times New Roman" w:hAnsi="Arial" w:cs="Arial"/>
          <w:sz w:val="22"/>
          <w:szCs w:val="22"/>
        </w:rPr>
        <w:t>. 2019 Aug 8;7(8</w:t>
      </w:r>
      <w:proofErr w:type="gramStart"/>
      <w:r w:rsidRPr="00C14DE7">
        <w:rPr>
          <w:rFonts w:ascii="Arial" w:eastAsia="Times New Roman" w:hAnsi="Arial" w:cs="Arial"/>
          <w:sz w:val="22"/>
          <w:szCs w:val="22"/>
        </w:rPr>
        <w:t>):e</w:t>
      </w:r>
      <w:proofErr w:type="gramEnd"/>
      <w:r w:rsidRPr="00C14DE7">
        <w:rPr>
          <w:rFonts w:ascii="Arial" w:eastAsia="Times New Roman" w:hAnsi="Arial" w:cs="Arial"/>
          <w:sz w:val="22"/>
          <w:szCs w:val="22"/>
        </w:rPr>
        <w:t xml:space="preserve">2360.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10.1097/GOX.0000000000002360.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eCollection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 2019 Aug. PMID: 31592381 </w:t>
      </w:r>
    </w:p>
    <w:p w14:paraId="364BB0B6" w14:textId="10C70F49" w:rsidR="00CF77A8" w:rsidRPr="00C14DE7" w:rsidRDefault="00CF77A8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002A5835" w14:textId="6CA64AD1" w:rsidR="00C624BF" w:rsidRPr="00C14DE7" w:rsidRDefault="00CF77A8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1</w:t>
      </w:r>
      <w:r w:rsidR="008A6B7B">
        <w:rPr>
          <w:rFonts w:ascii="Arial" w:eastAsia="Times New Roman" w:hAnsi="Arial" w:cs="Arial"/>
          <w:sz w:val="22"/>
          <w:szCs w:val="22"/>
        </w:rPr>
        <w:t>5</w:t>
      </w:r>
      <w:r w:rsidRPr="00C14DE7">
        <w:rPr>
          <w:rFonts w:ascii="Arial" w:eastAsia="Times New Roman" w:hAnsi="Arial" w:cs="Arial"/>
          <w:sz w:val="22"/>
          <w:szCs w:val="22"/>
        </w:rPr>
        <w:t xml:space="preserve">.  </w:t>
      </w:r>
      <w:proofErr w:type="spellStart"/>
      <w:r w:rsidR="00C624BF" w:rsidRPr="00C14DE7">
        <w:rPr>
          <w:rFonts w:ascii="Arial" w:eastAsia="Times New Roman" w:hAnsi="Arial" w:cs="Arial"/>
          <w:sz w:val="22"/>
          <w:szCs w:val="22"/>
        </w:rPr>
        <w:t>Boosani</w:t>
      </w:r>
      <w:proofErr w:type="spellEnd"/>
      <w:r w:rsidR="00C624BF" w:rsidRPr="00C14DE7">
        <w:rPr>
          <w:rFonts w:ascii="Arial" w:eastAsia="Times New Roman" w:hAnsi="Arial" w:cs="Arial"/>
          <w:sz w:val="22"/>
          <w:szCs w:val="22"/>
        </w:rPr>
        <w:t xml:space="preserve"> CS, </w:t>
      </w:r>
      <w:proofErr w:type="spellStart"/>
      <w:r w:rsidR="00C624BF" w:rsidRPr="00C14DE7">
        <w:rPr>
          <w:rFonts w:ascii="Arial" w:eastAsia="Times New Roman" w:hAnsi="Arial" w:cs="Arial"/>
          <w:sz w:val="22"/>
          <w:szCs w:val="22"/>
        </w:rPr>
        <w:t>Gunasekar</w:t>
      </w:r>
      <w:proofErr w:type="spellEnd"/>
      <w:r w:rsidR="00C624BF" w:rsidRPr="00C14DE7">
        <w:rPr>
          <w:rFonts w:ascii="Arial" w:eastAsia="Times New Roman" w:hAnsi="Arial" w:cs="Arial"/>
          <w:sz w:val="22"/>
          <w:szCs w:val="22"/>
        </w:rPr>
        <w:t xml:space="preserve"> P,</w:t>
      </w:r>
      <w:r w:rsidR="00C624BF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="00C624BF" w:rsidRPr="00C14DE7">
        <w:rPr>
          <w:rFonts w:ascii="Arial" w:eastAsia="Times New Roman" w:hAnsi="Arial" w:cs="Arial"/>
          <w:sz w:val="22"/>
          <w:szCs w:val="22"/>
        </w:rPr>
        <w:t xml:space="preserve"> </w:t>
      </w:r>
      <w:r w:rsidR="00C624BF"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An update on PTEN modulators - a patent review. </w:t>
      </w:r>
    </w:p>
    <w:p w14:paraId="73868F9D" w14:textId="3EF9B064" w:rsidR="00C624BF" w:rsidRPr="00C14DE7" w:rsidRDefault="00C624BF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Expert </w:t>
      </w:r>
      <w:proofErr w:type="spellStart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Opin</w:t>
      </w:r>
      <w:proofErr w:type="spellEnd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Ther</w:t>
      </w:r>
      <w:proofErr w:type="spellEnd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Pat</w:t>
      </w:r>
      <w:r w:rsidRPr="00C14DE7">
        <w:rPr>
          <w:rFonts w:ascii="Arial" w:eastAsia="Times New Roman" w:hAnsi="Arial" w:cs="Arial"/>
          <w:sz w:val="22"/>
          <w:szCs w:val="22"/>
        </w:rPr>
        <w:t xml:space="preserve">. 2019 Nov;29(11):881-889.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>: 10.1080/13543776.2019.1669562. PMID: 31530116</w:t>
      </w:r>
    </w:p>
    <w:p w14:paraId="09625252" w14:textId="1BFCBE6D" w:rsidR="00C624BF" w:rsidRPr="00C14DE7" w:rsidRDefault="00C624BF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71F84D86" w14:textId="5E28355B" w:rsidR="00C624BF" w:rsidRPr="00C14DE7" w:rsidRDefault="00C624BF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1</w:t>
      </w:r>
      <w:r w:rsidR="009078FE" w:rsidRPr="00C14DE7">
        <w:rPr>
          <w:rFonts w:ascii="Arial" w:eastAsia="Times New Roman" w:hAnsi="Arial" w:cs="Arial"/>
          <w:sz w:val="22"/>
          <w:szCs w:val="22"/>
        </w:rPr>
        <w:t>6</w:t>
      </w:r>
      <w:r w:rsidRPr="00C14DE7">
        <w:rPr>
          <w:rFonts w:ascii="Arial" w:eastAsia="Times New Roman" w:hAnsi="Arial" w:cs="Arial"/>
          <w:sz w:val="22"/>
          <w:szCs w:val="22"/>
        </w:rPr>
        <w:t>.  Satish M,</w:t>
      </w:r>
      <w:r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Pr="00C14DE7">
        <w:rPr>
          <w:rFonts w:ascii="Arial" w:eastAsia="Times New Roman" w:hAnsi="Arial" w:cs="Arial"/>
          <w:sz w:val="22"/>
          <w:szCs w:val="22"/>
        </w:rPr>
        <w:t xml:space="preserve">  </w:t>
      </w:r>
      <w:r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Atherothrombosis and the NLRP3 inflammasome - endogenous mechanisms of inhibition. </w:t>
      </w:r>
    </w:p>
    <w:p w14:paraId="5DC2FC7F" w14:textId="4E2D67F3" w:rsidR="00C624BF" w:rsidRPr="00C14DE7" w:rsidRDefault="00C624BF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proofErr w:type="spellStart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Transl</w:t>
      </w:r>
      <w:proofErr w:type="spellEnd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Res</w:t>
      </w:r>
      <w:r w:rsidRPr="00C14DE7">
        <w:rPr>
          <w:rFonts w:ascii="Arial" w:eastAsia="Times New Roman" w:hAnsi="Arial" w:cs="Arial"/>
          <w:sz w:val="22"/>
          <w:szCs w:val="22"/>
        </w:rPr>
        <w:t xml:space="preserve">. 2020 </w:t>
      </w:r>
      <w:proofErr w:type="gramStart"/>
      <w:r w:rsidRPr="00C14DE7">
        <w:rPr>
          <w:rFonts w:ascii="Arial" w:eastAsia="Times New Roman" w:hAnsi="Arial" w:cs="Arial"/>
          <w:sz w:val="22"/>
          <w:szCs w:val="22"/>
        </w:rPr>
        <w:t>Jan;215:75</w:t>
      </w:r>
      <w:proofErr w:type="gramEnd"/>
      <w:r w:rsidRPr="00C14DE7">
        <w:rPr>
          <w:rFonts w:ascii="Arial" w:eastAsia="Times New Roman" w:hAnsi="Arial" w:cs="Arial"/>
          <w:sz w:val="22"/>
          <w:szCs w:val="22"/>
        </w:rPr>
        <w:t xml:space="preserve">-85.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10.1016/j.trsl.2019.08.003. PMID: 31469975 </w:t>
      </w:r>
    </w:p>
    <w:p w14:paraId="6154A595" w14:textId="0761226B" w:rsidR="00C624BF" w:rsidRPr="00C14DE7" w:rsidRDefault="00C624BF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35C507D9" w14:textId="67CA641F" w:rsidR="00C624BF" w:rsidRPr="00C14DE7" w:rsidRDefault="00C624BF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1</w:t>
      </w:r>
      <w:r w:rsidR="009078FE" w:rsidRPr="00C14DE7">
        <w:rPr>
          <w:rFonts w:ascii="Arial" w:eastAsia="Times New Roman" w:hAnsi="Arial" w:cs="Arial"/>
          <w:sz w:val="22"/>
          <w:szCs w:val="22"/>
        </w:rPr>
        <w:t>7</w:t>
      </w:r>
      <w:r w:rsidRPr="00C14DE7">
        <w:rPr>
          <w:rFonts w:ascii="Arial" w:eastAsia="Times New Roman" w:hAnsi="Arial" w:cs="Arial"/>
          <w:sz w:val="22"/>
          <w:szCs w:val="22"/>
        </w:rPr>
        <w:t xml:space="preserve">. 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Gunasekar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 P, Satish M,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Dabestani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 P, Jiang W,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Boosani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 C, Radwan M,</w:t>
      </w:r>
      <w:r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</w:t>
      </w:r>
      <w:r w:rsidRPr="00C14DE7">
        <w:rPr>
          <w:rFonts w:ascii="Arial" w:eastAsia="Times New Roman" w:hAnsi="Arial" w:cs="Arial"/>
          <w:sz w:val="22"/>
          <w:szCs w:val="22"/>
        </w:rPr>
        <w:t>, Asensio J</w:t>
      </w:r>
      <w:r w:rsidR="008F6E7D" w:rsidRPr="00C14DE7">
        <w:rPr>
          <w:rFonts w:ascii="Arial" w:eastAsia="Times New Roman" w:hAnsi="Arial" w:cs="Arial"/>
          <w:sz w:val="22"/>
          <w:szCs w:val="22"/>
        </w:rPr>
        <w:t xml:space="preserve">: </w:t>
      </w:r>
      <w:r w:rsidRPr="00C14DE7">
        <w:rPr>
          <w:rFonts w:ascii="Arial" w:eastAsia="Times New Roman" w:hAnsi="Arial" w:cs="Arial"/>
          <w:sz w:val="22"/>
          <w:szCs w:val="22"/>
        </w:rPr>
        <w:t xml:space="preserve"> </w:t>
      </w:r>
      <w:r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Modulation of Cathepsin L Expression in the Coronary Arteries of Atherosclerotic Swine. </w:t>
      </w:r>
    </w:p>
    <w:p w14:paraId="62CAD716" w14:textId="5216C26B" w:rsidR="00C624BF" w:rsidRPr="00C14DE7" w:rsidRDefault="007E1B02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J </w:t>
      </w:r>
      <w:r w:rsidR="00C624BF"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Surg Res</w:t>
      </w:r>
      <w:r w:rsidR="00C624BF" w:rsidRPr="00C14DE7">
        <w:rPr>
          <w:rFonts w:ascii="Arial" w:eastAsia="Times New Roman" w:hAnsi="Arial" w:cs="Arial"/>
          <w:sz w:val="22"/>
          <w:szCs w:val="22"/>
        </w:rPr>
        <w:t xml:space="preserve">. 2019 </w:t>
      </w:r>
      <w:proofErr w:type="gramStart"/>
      <w:r w:rsidR="00C624BF" w:rsidRPr="00C14DE7">
        <w:rPr>
          <w:rFonts w:ascii="Arial" w:eastAsia="Times New Roman" w:hAnsi="Arial" w:cs="Arial"/>
          <w:sz w:val="22"/>
          <w:szCs w:val="22"/>
        </w:rPr>
        <w:t>Nov;243:460</w:t>
      </w:r>
      <w:proofErr w:type="gramEnd"/>
      <w:r w:rsidR="00C624BF" w:rsidRPr="00C14DE7">
        <w:rPr>
          <w:rFonts w:ascii="Arial" w:eastAsia="Times New Roman" w:hAnsi="Arial" w:cs="Arial"/>
          <w:sz w:val="22"/>
          <w:szCs w:val="22"/>
        </w:rPr>
        <w:t xml:space="preserve">-468. </w:t>
      </w:r>
      <w:proofErr w:type="spellStart"/>
      <w:r w:rsidR="00C624BF"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="00C624BF" w:rsidRPr="00C14DE7">
        <w:rPr>
          <w:rFonts w:ascii="Arial" w:eastAsia="Times New Roman" w:hAnsi="Arial" w:cs="Arial"/>
          <w:sz w:val="22"/>
          <w:szCs w:val="22"/>
        </w:rPr>
        <w:t xml:space="preserve">: 10.1016/j.jss.2019.06.102. PMID: 31377485 </w:t>
      </w:r>
    </w:p>
    <w:p w14:paraId="48062E12" w14:textId="30223A96" w:rsidR="00C624BF" w:rsidRPr="00C14DE7" w:rsidRDefault="00C624BF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17844236" w14:textId="7E1D8314" w:rsidR="007E1B02" w:rsidRPr="00C14DE7" w:rsidRDefault="00C624BF" w:rsidP="00451FF3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1</w:t>
      </w:r>
      <w:r w:rsidR="009078FE" w:rsidRPr="00C14DE7">
        <w:rPr>
          <w:rFonts w:ascii="Arial" w:eastAsia="Times New Roman" w:hAnsi="Arial" w:cs="Arial"/>
          <w:sz w:val="22"/>
          <w:szCs w:val="22"/>
        </w:rPr>
        <w:t>8</w:t>
      </w:r>
      <w:r w:rsidRPr="00C14DE7">
        <w:rPr>
          <w:rFonts w:ascii="Arial" w:eastAsia="Times New Roman" w:hAnsi="Arial" w:cs="Arial"/>
          <w:sz w:val="22"/>
          <w:szCs w:val="22"/>
        </w:rPr>
        <w:t xml:space="preserve">.  </w:t>
      </w:r>
      <w:r w:rsidR="007E1B02" w:rsidRPr="00C14DE7">
        <w:rPr>
          <w:rFonts w:ascii="Arial" w:eastAsia="Times New Roman" w:hAnsi="Arial" w:cs="Arial"/>
          <w:sz w:val="22"/>
          <w:szCs w:val="22"/>
        </w:rPr>
        <w:t xml:space="preserve">Connor DE, Paulus JA, </w:t>
      </w:r>
      <w:proofErr w:type="spellStart"/>
      <w:r w:rsidR="007E1B02" w:rsidRPr="00C14DE7">
        <w:rPr>
          <w:rFonts w:ascii="Arial" w:eastAsia="Times New Roman" w:hAnsi="Arial" w:cs="Arial"/>
          <w:sz w:val="22"/>
          <w:szCs w:val="22"/>
        </w:rPr>
        <w:t>Dabestani</w:t>
      </w:r>
      <w:proofErr w:type="spellEnd"/>
      <w:r w:rsidR="007E1B02" w:rsidRPr="00C14DE7">
        <w:rPr>
          <w:rFonts w:ascii="Arial" w:eastAsia="Times New Roman" w:hAnsi="Arial" w:cs="Arial"/>
          <w:sz w:val="22"/>
          <w:szCs w:val="22"/>
        </w:rPr>
        <w:t xml:space="preserve"> PJ, </w:t>
      </w:r>
      <w:proofErr w:type="spellStart"/>
      <w:r w:rsidR="007E1B02" w:rsidRPr="00C14DE7">
        <w:rPr>
          <w:rFonts w:ascii="Arial" w:eastAsia="Times New Roman" w:hAnsi="Arial" w:cs="Arial"/>
          <w:sz w:val="22"/>
          <w:szCs w:val="22"/>
        </w:rPr>
        <w:t>Thankam</w:t>
      </w:r>
      <w:proofErr w:type="spellEnd"/>
      <w:r w:rsidR="007E1B02" w:rsidRPr="00C14DE7">
        <w:rPr>
          <w:rFonts w:ascii="Arial" w:eastAsia="Times New Roman" w:hAnsi="Arial" w:cs="Arial"/>
          <w:sz w:val="22"/>
          <w:szCs w:val="22"/>
        </w:rPr>
        <w:t xml:space="preserve"> FK, </w:t>
      </w:r>
      <w:proofErr w:type="spellStart"/>
      <w:r w:rsidR="007E1B02" w:rsidRPr="00C14DE7">
        <w:rPr>
          <w:rFonts w:ascii="Arial" w:eastAsia="Times New Roman" w:hAnsi="Arial" w:cs="Arial"/>
          <w:sz w:val="22"/>
          <w:szCs w:val="22"/>
        </w:rPr>
        <w:t>Dilisio</w:t>
      </w:r>
      <w:proofErr w:type="spellEnd"/>
      <w:r w:rsidR="007E1B02" w:rsidRPr="00C14DE7">
        <w:rPr>
          <w:rFonts w:ascii="Arial" w:eastAsia="Times New Roman" w:hAnsi="Arial" w:cs="Arial"/>
          <w:sz w:val="22"/>
          <w:szCs w:val="22"/>
        </w:rPr>
        <w:t xml:space="preserve"> MF, Gross RM,</w:t>
      </w:r>
      <w:r w:rsidR="007E1B02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="007E1B02" w:rsidRPr="00C14DE7">
        <w:rPr>
          <w:rFonts w:ascii="Arial" w:eastAsia="Times New Roman" w:hAnsi="Arial" w:cs="Arial"/>
          <w:sz w:val="22"/>
          <w:szCs w:val="22"/>
        </w:rPr>
        <w:t xml:space="preserve">  </w:t>
      </w:r>
      <w:r w:rsidR="00451FF3">
        <w:rPr>
          <w:rFonts w:ascii="Arial" w:eastAsia="Times New Roman" w:hAnsi="Arial" w:cs="Arial"/>
          <w:sz w:val="22"/>
          <w:szCs w:val="22"/>
        </w:rPr>
        <w:t xml:space="preserve"> </w:t>
      </w:r>
      <w:r w:rsidR="007E1B02"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Therapeutic potential of exosomes in rotator cuff tendon healing. </w:t>
      </w:r>
    </w:p>
    <w:p w14:paraId="4FBAAD1B" w14:textId="77777777" w:rsidR="0002117F" w:rsidRDefault="007E1B02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J Bone Miner </w:t>
      </w:r>
      <w:proofErr w:type="spellStart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Metab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. 2019 Sep;37(5):759-767.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10.1007/s00774-019-01013-z. </w:t>
      </w:r>
    </w:p>
    <w:p w14:paraId="47ECDE1E" w14:textId="4539A6A4" w:rsidR="007E1B02" w:rsidRPr="00C14DE7" w:rsidRDefault="007E1B02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 xml:space="preserve">PMID: 31154535 </w:t>
      </w:r>
    </w:p>
    <w:p w14:paraId="3F07D342" w14:textId="2A404F9D" w:rsidR="007E1B02" w:rsidRPr="00C14DE7" w:rsidRDefault="007E1B02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30AB015F" w14:textId="111D1070" w:rsidR="00E10A7D" w:rsidRPr="00C14DE7" w:rsidRDefault="007E1B02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1</w:t>
      </w:r>
      <w:r w:rsidR="009078FE" w:rsidRPr="00C14DE7">
        <w:rPr>
          <w:rFonts w:ascii="Arial" w:eastAsia="Times New Roman" w:hAnsi="Arial" w:cs="Arial"/>
          <w:sz w:val="22"/>
          <w:szCs w:val="22"/>
        </w:rPr>
        <w:t>9</w:t>
      </w:r>
      <w:r w:rsidRPr="00C14DE7">
        <w:rPr>
          <w:rFonts w:ascii="Arial" w:eastAsia="Times New Roman" w:hAnsi="Arial" w:cs="Arial"/>
          <w:sz w:val="22"/>
          <w:szCs w:val="22"/>
        </w:rPr>
        <w:t xml:space="preserve">.  </w:t>
      </w:r>
      <w:r w:rsidR="00E10A7D" w:rsidRPr="00C14DE7">
        <w:rPr>
          <w:rFonts w:ascii="Arial" w:eastAsia="Times New Roman" w:hAnsi="Arial" w:cs="Arial"/>
          <w:sz w:val="22"/>
          <w:szCs w:val="22"/>
        </w:rPr>
        <w:t xml:space="preserve">Satish M, </w:t>
      </w:r>
      <w:proofErr w:type="spellStart"/>
      <w:r w:rsidR="00E10A7D" w:rsidRPr="00C14DE7">
        <w:rPr>
          <w:rFonts w:ascii="Arial" w:eastAsia="Times New Roman" w:hAnsi="Arial" w:cs="Arial"/>
          <w:sz w:val="22"/>
          <w:szCs w:val="22"/>
        </w:rPr>
        <w:t>Gunasekar</w:t>
      </w:r>
      <w:proofErr w:type="spellEnd"/>
      <w:r w:rsidR="00E10A7D" w:rsidRPr="00C14DE7">
        <w:rPr>
          <w:rFonts w:ascii="Arial" w:eastAsia="Times New Roman" w:hAnsi="Arial" w:cs="Arial"/>
          <w:sz w:val="22"/>
          <w:szCs w:val="22"/>
        </w:rPr>
        <w:t xml:space="preserve"> P,</w:t>
      </w:r>
      <w:r w:rsidR="00E10A7D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="00E10A7D" w:rsidRPr="00C14DE7">
        <w:rPr>
          <w:rFonts w:ascii="Arial" w:eastAsia="Times New Roman" w:hAnsi="Arial" w:cs="Arial"/>
          <w:sz w:val="22"/>
          <w:szCs w:val="22"/>
        </w:rPr>
        <w:t xml:space="preserve">  </w:t>
      </w:r>
      <w:r w:rsidR="00E10A7D"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Pro-inflammatory and pro-resolving mechanisms in the immunopathology of arteriovenous fistula maturation. </w:t>
      </w:r>
    </w:p>
    <w:p w14:paraId="2B6058AE" w14:textId="5060FC91" w:rsidR="00E10A7D" w:rsidRPr="00C14DE7" w:rsidRDefault="00E10A7D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Expert Rev Cardiovasc </w:t>
      </w:r>
      <w:proofErr w:type="spellStart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Ther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. 2019;17(5):369-376.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10.1080/14779072.2019.1612745. PMID: 31056981 </w:t>
      </w:r>
    </w:p>
    <w:p w14:paraId="080592C5" w14:textId="58DC4FC7" w:rsidR="00E10A7D" w:rsidRPr="00C14DE7" w:rsidRDefault="00E10A7D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2D37574E" w14:textId="2CA43878" w:rsidR="00E10A7D" w:rsidRPr="00C14DE7" w:rsidRDefault="009078FE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20</w:t>
      </w:r>
      <w:r w:rsidR="00E10A7D" w:rsidRPr="00C14DE7">
        <w:rPr>
          <w:rFonts w:ascii="Arial" w:eastAsia="Times New Roman" w:hAnsi="Arial" w:cs="Arial"/>
          <w:sz w:val="22"/>
          <w:szCs w:val="22"/>
        </w:rPr>
        <w:t xml:space="preserve">.  Larsen NK, Reilly MJ, </w:t>
      </w:r>
      <w:proofErr w:type="spellStart"/>
      <w:r w:rsidR="00E10A7D" w:rsidRPr="00C14DE7">
        <w:rPr>
          <w:rFonts w:ascii="Arial" w:eastAsia="Times New Roman" w:hAnsi="Arial" w:cs="Arial"/>
          <w:sz w:val="22"/>
          <w:szCs w:val="22"/>
        </w:rPr>
        <w:t>Thankam</w:t>
      </w:r>
      <w:proofErr w:type="spellEnd"/>
      <w:r w:rsidR="00E10A7D" w:rsidRPr="00C14DE7">
        <w:rPr>
          <w:rFonts w:ascii="Arial" w:eastAsia="Times New Roman" w:hAnsi="Arial" w:cs="Arial"/>
          <w:sz w:val="22"/>
          <w:szCs w:val="22"/>
        </w:rPr>
        <w:t xml:space="preserve"> FG, Fitzgibbons RJ,</w:t>
      </w:r>
      <w:r w:rsidR="00E10A7D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="00E10A7D" w:rsidRPr="00C14DE7">
        <w:rPr>
          <w:rFonts w:ascii="Arial" w:eastAsia="Times New Roman" w:hAnsi="Arial" w:cs="Arial"/>
          <w:sz w:val="22"/>
          <w:szCs w:val="22"/>
        </w:rPr>
        <w:t xml:space="preserve">  </w:t>
      </w:r>
      <w:r w:rsidR="00E10A7D"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Novel understanding of high mobility group box-1 in the immunopathogenesis of incisional hernias. </w:t>
      </w:r>
    </w:p>
    <w:p w14:paraId="3F1D246D" w14:textId="7D877358" w:rsidR="00E10A7D" w:rsidRPr="00C14DE7" w:rsidRDefault="00E10A7D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lastRenderedPageBreak/>
        <w:t>Expert Rev Clin Immunol</w:t>
      </w:r>
      <w:r w:rsidRPr="00C14DE7">
        <w:rPr>
          <w:rFonts w:ascii="Arial" w:eastAsia="Times New Roman" w:hAnsi="Arial" w:cs="Arial"/>
          <w:sz w:val="22"/>
          <w:szCs w:val="22"/>
        </w:rPr>
        <w:t xml:space="preserve">. 2019;15(7):791-800.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10.1080/1744666X.2019.1608822. PMID: 30987468 </w:t>
      </w:r>
    </w:p>
    <w:p w14:paraId="67FE0A23" w14:textId="17D7CCD7" w:rsidR="00E10A7D" w:rsidRPr="00C14DE7" w:rsidRDefault="00E10A7D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48F5D666" w14:textId="1B5C2B51" w:rsidR="00E10A7D" w:rsidRPr="00C14DE7" w:rsidRDefault="009078FE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21</w:t>
      </w:r>
      <w:r w:rsidR="00E10A7D" w:rsidRPr="00C14DE7">
        <w:rPr>
          <w:rFonts w:ascii="Arial" w:eastAsia="Times New Roman" w:hAnsi="Arial" w:cs="Arial"/>
          <w:sz w:val="22"/>
          <w:szCs w:val="22"/>
        </w:rPr>
        <w:t>.  Satish M, Saxena SK,</w:t>
      </w:r>
      <w:r w:rsidR="00E10A7D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="00E10A7D" w:rsidRPr="00C14DE7">
        <w:rPr>
          <w:rFonts w:ascii="Arial" w:eastAsia="Times New Roman" w:hAnsi="Arial" w:cs="Arial"/>
          <w:sz w:val="22"/>
          <w:szCs w:val="22"/>
        </w:rPr>
        <w:t xml:space="preserve">  </w:t>
      </w:r>
      <w:r w:rsidR="00E10A7D"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Adipokine Dysregulation and Insulin Resistance with Atherosclerotic Vascular Disease: Metabolic Syndrome or Independent Sequelae? </w:t>
      </w:r>
    </w:p>
    <w:p w14:paraId="1A2EE53E" w14:textId="4796EB08" w:rsidR="00E10A7D" w:rsidRPr="00C14DE7" w:rsidRDefault="00E10A7D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J Cardiovasc </w:t>
      </w:r>
      <w:proofErr w:type="spellStart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Transl</w:t>
      </w:r>
      <w:proofErr w:type="spellEnd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Res</w:t>
      </w:r>
      <w:r w:rsidRPr="00C14DE7">
        <w:rPr>
          <w:rFonts w:ascii="Arial" w:eastAsia="Times New Roman" w:hAnsi="Arial" w:cs="Arial"/>
          <w:sz w:val="22"/>
          <w:szCs w:val="22"/>
        </w:rPr>
        <w:t xml:space="preserve">. 2019 Oct;12(5):415-424.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10.1007/s12265-019-09879-0. PMID: 30835048 </w:t>
      </w:r>
    </w:p>
    <w:p w14:paraId="393D6252" w14:textId="02F1C739" w:rsidR="00E10A7D" w:rsidRPr="00C14DE7" w:rsidRDefault="00E10A7D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7381189E" w14:textId="427CE967" w:rsidR="00E10A7D" w:rsidRPr="00C14DE7" w:rsidRDefault="009078FE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22</w:t>
      </w:r>
      <w:r w:rsidR="00E10A7D" w:rsidRPr="00C14DE7">
        <w:rPr>
          <w:rFonts w:ascii="Arial" w:eastAsia="Times New Roman" w:hAnsi="Arial" w:cs="Arial"/>
          <w:sz w:val="22"/>
          <w:szCs w:val="22"/>
        </w:rPr>
        <w:t xml:space="preserve">.  Subramanian S, </w:t>
      </w:r>
      <w:proofErr w:type="spellStart"/>
      <w:r w:rsidR="00E10A7D" w:rsidRPr="00C14DE7">
        <w:rPr>
          <w:rFonts w:ascii="Arial" w:eastAsia="Times New Roman" w:hAnsi="Arial" w:cs="Arial"/>
          <w:sz w:val="22"/>
          <w:szCs w:val="22"/>
        </w:rPr>
        <w:t>Pallati</w:t>
      </w:r>
      <w:proofErr w:type="spellEnd"/>
      <w:r w:rsidR="00E10A7D" w:rsidRPr="00C14DE7">
        <w:rPr>
          <w:rFonts w:ascii="Arial" w:eastAsia="Times New Roman" w:hAnsi="Arial" w:cs="Arial"/>
          <w:sz w:val="22"/>
          <w:szCs w:val="22"/>
        </w:rPr>
        <w:t xml:space="preserve"> PK, Rai V, Sharma P,</w:t>
      </w:r>
      <w:r w:rsidR="00E10A7D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E10A7D" w:rsidRPr="00C14DE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="00E10A7D" w:rsidRPr="00C14DE7">
        <w:rPr>
          <w:rFonts w:ascii="Arial" w:eastAsia="Times New Roman" w:hAnsi="Arial" w:cs="Arial"/>
          <w:sz w:val="22"/>
          <w:szCs w:val="22"/>
        </w:rPr>
        <w:t>Nandipati</w:t>
      </w:r>
      <w:proofErr w:type="spellEnd"/>
      <w:r w:rsidR="00E10A7D" w:rsidRPr="00C14DE7">
        <w:rPr>
          <w:rFonts w:ascii="Arial" w:eastAsia="Times New Roman" w:hAnsi="Arial" w:cs="Arial"/>
          <w:sz w:val="22"/>
          <w:szCs w:val="22"/>
        </w:rPr>
        <w:t xml:space="preserve"> KC</w:t>
      </w:r>
      <w:r w:rsidR="008F6E7D" w:rsidRPr="00C14DE7">
        <w:rPr>
          <w:rFonts w:ascii="Arial" w:eastAsia="Times New Roman" w:hAnsi="Arial" w:cs="Arial"/>
          <w:sz w:val="22"/>
          <w:szCs w:val="22"/>
        </w:rPr>
        <w:t>:</w:t>
      </w:r>
    </w:p>
    <w:p w14:paraId="3A9A62AE" w14:textId="0501680A" w:rsidR="00E10A7D" w:rsidRPr="00C14DE7" w:rsidRDefault="00E10A7D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Increased Expression of Triggering Receptor Expressed on Myeloid Cells-1 in the Population with Obesity and Insulin Resistance. </w:t>
      </w:r>
    </w:p>
    <w:p w14:paraId="4FC87BA9" w14:textId="474545E3" w:rsidR="00E10A7D" w:rsidRPr="00C14DE7" w:rsidRDefault="00E10A7D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Obesity (Silver Spring)</w:t>
      </w:r>
      <w:r w:rsidRPr="00C14DE7">
        <w:rPr>
          <w:rFonts w:ascii="Arial" w:eastAsia="Times New Roman" w:hAnsi="Arial" w:cs="Arial"/>
          <w:sz w:val="22"/>
          <w:szCs w:val="22"/>
        </w:rPr>
        <w:t xml:space="preserve">. 2019;27(3):513-515.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10.1002/oby.22401. PMID: 30801988 </w:t>
      </w:r>
    </w:p>
    <w:p w14:paraId="650595C2" w14:textId="224F2D3D" w:rsidR="00E10A7D" w:rsidRPr="00C14DE7" w:rsidRDefault="00E10A7D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1B38460F" w14:textId="6CD1EE8C" w:rsidR="00E10A7D" w:rsidRPr="00C14DE7" w:rsidRDefault="009078FE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23</w:t>
      </w:r>
      <w:r w:rsidR="00E10A7D" w:rsidRPr="00C14DE7">
        <w:rPr>
          <w:rFonts w:ascii="Arial" w:eastAsia="Times New Roman" w:hAnsi="Arial" w:cs="Arial"/>
          <w:sz w:val="22"/>
          <w:szCs w:val="22"/>
        </w:rPr>
        <w:t xml:space="preserve">.  </w:t>
      </w:r>
      <w:proofErr w:type="spellStart"/>
      <w:r w:rsidR="00E10A7D" w:rsidRPr="00C14DE7">
        <w:rPr>
          <w:rFonts w:ascii="Arial" w:eastAsia="Times New Roman" w:hAnsi="Arial" w:cs="Arial"/>
          <w:sz w:val="22"/>
          <w:szCs w:val="22"/>
        </w:rPr>
        <w:t>Thankam</w:t>
      </w:r>
      <w:proofErr w:type="spellEnd"/>
      <w:r w:rsidR="00E10A7D" w:rsidRPr="00C14DE7">
        <w:rPr>
          <w:rFonts w:ascii="Arial" w:eastAsia="Times New Roman" w:hAnsi="Arial" w:cs="Arial"/>
          <w:sz w:val="22"/>
          <w:szCs w:val="22"/>
        </w:rPr>
        <w:t xml:space="preserve"> FG, </w:t>
      </w:r>
      <w:proofErr w:type="spellStart"/>
      <w:r w:rsidR="00E10A7D" w:rsidRPr="00C14DE7">
        <w:rPr>
          <w:rFonts w:ascii="Arial" w:eastAsia="Times New Roman" w:hAnsi="Arial" w:cs="Arial"/>
          <w:sz w:val="22"/>
          <w:szCs w:val="22"/>
        </w:rPr>
        <w:t>Palanikumar</w:t>
      </w:r>
      <w:proofErr w:type="spellEnd"/>
      <w:r w:rsidR="00E10A7D" w:rsidRPr="00C14DE7">
        <w:rPr>
          <w:rFonts w:ascii="Arial" w:eastAsia="Times New Roman" w:hAnsi="Arial" w:cs="Arial"/>
          <w:sz w:val="22"/>
          <w:szCs w:val="22"/>
        </w:rPr>
        <w:t xml:space="preserve"> G, Fitzgibbons RJ,</w:t>
      </w:r>
      <w:r w:rsidR="00E10A7D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="00E10A7D" w:rsidRPr="00C14DE7">
        <w:rPr>
          <w:rFonts w:ascii="Arial" w:eastAsia="Times New Roman" w:hAnsi="Arial" w:cs="Arial"/>
          <w:sz w:val="22"/>
          <w:szCs w:val="22"/>
        </w:rPr>
        <w:t xml:space="preserve"> </w:t>
      </w:r>
      <w:r w:rsidR="00E10A7D"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Molecular Mechanisms and Potential Therapeutic Targets in Incisional Hernia. </w:t>
      </w:r>
    </w:p>
    <w:p w14:paraId="58E476A7" w14:textId="0656B408" w:rsidR="00E10A7D" w:rsidRPr="00C14DE7" w:rsidRDefault="00E10A7D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J Surg Res.</w:t>
      </w:r>
      <w:r w:rsidRPr="00C14DE7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C14DE7">
        <w:rPr>
          <w:rFonts w:ascii="Arial" w:eastAsia="Times New Roman" w:hAnsi="Arial" w:cs="Arial"/>
          <w:sz w:val="22"/>
          <w:szCs w:val="22"/>
        </w:rPr>
        <w:t>2019;236:134</w:t>
      </w:r>
      <w:proofErr w:type="gramEnd"/>
      <w:r w:rsidRPr="00C14DE7">
        <w:rPr>
          <w:rFonts w:ascii="Arial" w:eastAsia="Times New Roman" w:hAnsi="Arial" w:cs="Arial"/>
          <w:sz w:val="22"/>
          <w:szCs w:val="22"/>
        </w:rPr>
        <w:t xml:space="preserve">-143.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10.1016/j.jss.2018.11.037. PMID: 30694748 </w:t>
      </w:r>
    </w:p>
    <w:p w14:paraId="0C836CEB" w14:textId="28F636CF" w:rsidR="00E10A7D" w:rsidRPr="00C14DE7" w:rsidRDefault="00E10A7D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50AE685B" w14:textId="0027F0AA" w:rsidR="00E10A7D" w:rsidRPr="00C14DE7" w:rsidRDefault="00B6675C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2</w:t>
      </w:r>
      <w:r w:rsidR="009078FE" w:rsidRPr="00C14DE7">
        <w:rPr>
          <w:rFonts w:ascii="Arial" w:eastAsia="Times New Roman" w:hAnsi="Arial" w:cs="Arial"/>
          <w:sz w:val="22"/>
          <w:szCs w:val="22"/>
        </w:rPr>
        <w:t>4</w:t>
      </w:r>
      <w:r w:rsidR="00E10A7D" w:rsidRPr="00C14DE7">
        <w:rPr>
          <w:rFonts w:ascii="Arial" w:eastAsia="Times New Roman" w:hAnsi="Arial" w:cs="Arial"/>
          <w:sz w:val="22"/>
          <w:szCs w:val="22"/>
        </w:rPr>
        <w:t>.  Satish M,</w:t>
      </w:r>
      <w:r w:rsidR="00E10A7D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="00E10A7D"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E10A7D"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Pro-resolving lipid mediators in the resolution of neointimal hyperplasia pathogenesis in atherosclerotic diseases. </w:t>
      </w:r>
    </w:p>
    <w:p w14:paraId="4DE6595A" w14:textId="52F46F17" w:rsidR="00E10A7D" w:rsidRPr="00C14DE7" w:rsidRDefault="00E10A7D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Expert Rev Cardiovasc </w:t>
      </w:r>
      <w:proofErr w:type="spellStart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Ther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. 2019;17(3):177-184.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: 10.1080/14779072.2019.1563483. PMID: 30582389 </w:t>
      </w:r>
    </w:p>
    <w:p w14:paraId="6703C6B8" w14:textId="16EB5ECF" w:rsidR="00E10A7D" w:rsidRPr="00C14DE7" w:rsidRDefault="00E10A7D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03F8C0AD" w14:textId="5024A1D6" w:rsidR="00E10A7D" w:rsidRPr="00C14DE7" w:rsidRDefault="00E10A7D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2</w:t>
      </w:r>
      <w:r w:rsidR="009078FE" w:rsidRPr="00C14DE7">
        <w:rPr>
          <w:rFonts w:ascii="Arial" w:eastAsia="Times New Roman" w:hAnsi="Arial" w:cs="Arial"/>
          <w:sz w:val="22"/>
          <w:szCs w:val="22"/>
        </w:rPr>
        <w:t>5</w:t>
      </w:r>
      <w:r w:rsidRPr="00C14DE7">
        <w:rPr>
          <w:rFonts w:ascii="Arial" w:eastAsia="Times New Roman" w:hAnsi="Arial" w:cs="Arial"/>
          <w:sz w:val="22"/>
          <w:szCs w:val="22"/>
        </w:rPr>
        <w:t>.  Rosenberg JH, Werner JH, Plitt GD, Noble VV, Spring JT, Stephens BA, Siddique A, Merritt-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Genore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 HL, Moulton MJ,</w:t>
      </w:r>
      <w:r w:rsidRPr="00C14DE7">
        <w:rPr>
          <w:rFonts w:ascii="Arial" w:eastAsia="Times New Roman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Fonts w:ascii="Arial" w:eastAsia="Times New Roman" w:hAnsi="Arial" w:cs="Arial"/>
          <w:b/>
          <w:bCs/>
          <w:sz w:val="22"/>
          <w:szCs w:val="22"/>
        </w:rPr>
        <w:t>:</w:t>
      </w:r>
      <w:r w:rsidRPr="00C14DE7">
        <w:rPr>
          <w:rFonts w:ascii="Arial" w:eastAsia="Times New Roman" w:hAnsi="Arial" w:cs="Arial"/>
          <w:sz w:val="22"/>
          <w:szCs w:val="22"/>
        </w:rPr>
        <w:t xml:space="preserve">  </w:t>
      </w:r>
      <w:r w:rsidRPr="00C14DE7"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Immunopathogenesis and biomarkers of recurrent atrial fibrillation following ablation therapy in patients with preexisting atrial fibrillation. </w:t>
      </w:r>
    </w:p>
    <w:p w14:paraId="79044EA3" w14:textId="1CAF8D02" w:rsidR="00E10A7D" w:rsidRPr="00C14DE7" w:rsidRDefault="00E10A7D" w:rsidP="008F6E7D">
      <w:pPr>
        <w:ind w:firstLine="432"/>
        <w:rPr>
          <w:rFonts w:ascii="Arial" w:eastAsia="Times New Roman" w:hAnsi="Arial" w:cs="Arial"/>
          <w:sz w:val="22"/>
          <w:szCs w:val="22"/>
        </w:rPr>
      </w:pPr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Expert Rev Cardiovasc </w:t>
      </w:r>
      <w:proofErr w:type="spellStart"/>
      <w:r w:rsidRPr="00C14DE7">
        <w:rPr>
          <w:rFonts w:ascii="Arial" w:eastAsia="Times New Roman" w:hAnsi="Arial" w:cs="Arial"/>
          <w:b/>
          <w:bCs/>
          <w:i/>
          <w:iCs/>
          <w:sz w:val="22"/>
          <w:szCs w:val="22"/>
        </w:rPr>
        <w:t>Ther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 xml:space="preserve">. 2019;17(3):193-207. </w:t>
      </w:r>
      <w:proofErr w:type="spellStart"/>
      <w:r w:rsidRPr="00C14DE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14DE7">
        <w:rPr>
          <w:rFonts w:ascii="Arial" w:eastAsia="Times New Roman" w:hAnsi="Arial" w:cs="Arial"/>
          <w:sz w:val="22"/>
          <w:szCs w:val="22"/>
        </w:rPr>
        <w:t>: 10.1080/14779072.2019.1562902. PMID: 30580643</w:t>
      </w:r>
    </w:p>
    <w:p w14:paraId="15C13D92" w14:textId="3163C203" w:rsidR="00B6675C" w:rsidRPr="00C14DE7" w:rsidRDefault="00B6675C" w:rsidP="008F6E7D">
      <w:pPr>
        <w:ind w:firstLine="432"/>
        <w:rPr>
          <w:rFonts w:ascii="Arial" w:eastAsia="Times New Roman" w:hAnsi="Arial" w:cs="Arial"/>
          <w:sz w:val="22"/>
          <w:szCs w:val="22"/>
        </w:rPr>
      </w:pPr>
    </w:p>
    <w:p w14:paraId="394ECE1F" w14:textId="3F33F07A" w:rsidR="00B6675C" w:rsidRPr="00451FF3" w:rsidRDefault="00B6675C" w:rsidP="008F6E7D">
      <w:pPr>
        <w:ind w:firstLine="432"/>
        <w:rPr>
          <w:rFonts w:ascii="Arial" w:hAnsi="Arial" w:cs="Arial"/>
          <w:color w:val="0909C4"/>
          <w:sz w:val="22"/>
          <w:szCs w:val="22"/>
        </w:rPr>
      </w:pPr>
      <w:r w:rsidRPr="00C14DE7">
        <w:rPr>
          <w:rFonts w:ascii="Arial" w:eastAsia="Times New Roman" w:hAnsi="Arial" w:cs="Arial"/>
          <w:sz w:val="22"/>
          <w:szCs w:val="22"/>
        </w:rPr>
        <w:t>2</w:t>
      </w:r>
      <w:r w:rsidR="009078FE" w:rsidRPr="00C14DE7">
        <w:rPr>
          <w:rFonts w:ascii="Arial" w:eastAsia="Times New Roman" w:hAnsi="Arial" w:cs="Arial"/>
          <w:sz w:val="22"/>
          <w:szCs w:val="22"/>
        </w:rPr>
        <w:t>6</w:t>
      </w:r>
      <w:r w:rsidRPr="00C14DE7">
        <w:rPr>
          <w:rFonts w:ascii="Arial" w:eastAsia="Times New Roman" w:hAnsi="Arial" w:cs="Arial"/>
          <w:sz w:val="22"/>
          <w:szCs w:val="22"/>
        </w:rPr>
        <w:t xml:space="preserve">.  </w:t>
      </w:r>
      <w:proofErr w:type="spellStart"/>
      <w:r w:rsidRPr="00C14DE7">
        <w:rPr>
          <w:rStyle w:val="labs-docsum-authors"/>
          <w:rFonts w:ascii="Arial" w:hAnsi="Arial" w:cs="Arial"/>
          <w:sz w:val="22"/>
          <w:szCs w:val="22"/>
        </w:rPr>
        <w:t>Thankam</w:t>
      </w:r>
      <w:proofErr w:type="spellEnd"/>
      <w:r w:rsidRPr="00C14DE7">
        <w:rPr>
          <w:rStyle w:val="labs-docsum-authors"/>
          <w:rFonts w:ascii="Arial" w:hAnsi="Arial" w:cs="Arial"/>
          <w:sz w:val="22"/>
          <w:szCs w:val="22"/>
        </w:rPr>
        <w:t xml:space="preserve"> FG, </w:t>
      </w:r>
      <w:proofErr w:type="spellStart"/>
      <w:r w:rsidRPr="00C14DE7">
        <w:rPr>
          <w:rStyle w:val="labs-docsum-authors"/>
          <w:rFonts w:ascii="Arial" w:hAnsi="Arial" w:cs="Arial"/>
          <w:sz w:val="22"/>
          <w:szCs w:val="22"/>
        </w:rPr>
        <w:t>Boosani</w:t>
      </w:r>
      <w:proofErr w:type="spellEnd"/>
      <w:r w:rsidRPr="00C14DE7">
        <w:rPr>
          <w:rStyle w:val="labs-docsum-authors"/>
          <w:rFonts w:ascii="Arial" w:hAnsi="Arial" w:cs="Arial"/>
          <w:sz w:val="22"/>
          <w:szCs w:val="22"/>
        </w:rPr>
        <w:t xml:space="preserve"> CS, </w:t>
      </w:r>
      <w:proofErr w:type="spellStart"/>
      <w:r w:rsidRPr="00C14DE7">
        <w:rPr>
          <w:rStyle w:val="labs-docsum-authors"/>
          <w:rFonts w:ascii="Arial" w:hAnsi="Arial" w:cs="Arial"/>
          <w:sz w:val="22"/>
          <w:szCs w:val="22"/>
        </w:rPr>
        <w:t>Dilisio</w:t>
      </w:r>
      <w:proofErr w:type="spellEnd"/>
      <w:r w:rsidRPr="00C14DE7">
        <w:rPr>
          <w:rStyle w:val="labs-docsum-authors"/>
          <w:rFonts w:ascii="Arial" w:hAnsi="Arial" w:cs="Arial"/>
          <w:sz w:val="22"/>
          <w:szCs w:val="22"/>
        </w:rPr>
        <w:t xml:space="preserve"> MF,</w:t>
      </w:r>
      <w:r w:rsidRPr="00C14DE7">
        <w:rPr>
          <w:rStyle w:val="labs-docsum-authors"/>
          <w:rFonts w:ascii="Arial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Style w:val="labs-docsum-authors"/>
          <w:rFonts w:ascii="Arial" w:hAnsi="Arial" w:cs="Arial"/>
          <w:b/>
          <w:bCs/>
          <w:sz w:val="22"/>
          <w:szCs w:val="22"/>
        </w:rPr>
        <w:t>:</w:t>
      </w:r>
      <w:r w:rsidRPr="00C14DE7">
        <w:rPr>
          <w:rFonts w:ascii="Arial" w:hAnsi="Arial" w:cs="Arial"/>
          <w:sz w:val="22"/>
          <w:szCs w:val="22"/>
        </w:rPr>
        <w:t xml:space="preserve">  </w:t>
      </w:r>
      <w:r w:rsidRPr="00451FF3">
        <w:rPr>
          <w:rFonts w:ascii="Arial" w:hAnsi="Arial" w:cs="Arial"/>
          <w:color w:val="0909C4"/>
          <w:sz w:val="22"/>
          <w:szCs w:val="22"/>
        </w:rPr>
        <w:t xml:space="preserve">Epigenetic mechanisms and implications in tendon inflammation (Review). </w:t>
      </w:r>
    </w:p>
    <w:p w14:paraId="1F4643D5" w14:textId="54D05E32" w:rsidR="00B6675C" w:rsidRPr="00C14DE7" w:rsidRDefault="00B6675C" w:rsidP="008F6E7D">
      <w:pPr>
        <w:ind w:firstLine="432"/>
        <w:rPr>
          <w:rFonts w:ascii="Arial" w:hAnsi="Arial" w:cs="Arial"/>
          <w:sz w:val="22"/>
          <w:szCs w:val="22"/>
        </w:rPr>
      </w:pPr>
      <w:r w:rsidRPr="00C14DE7">
        <w:rPr>
          <w:rStyle w:val="labs-docsum-journal-citation"/>
          <w:rFonts w:ascii="Arial" w:hAnsi="Arial" w:cs="Arial"/>
          <w:b/>
          <w:bCs/>
          <w:i/>
          <w:iCs/>
          <w:sz w:val="22"/>
          <w:szCs w:val="22"/>
        </w:rPr>
        <w:t>Int J Mol Med</w:t>
      </w:r>
      <w:r w:rsidRPr="00C14DE7">
        <w:rPr>
          <w:rStyle w:val="labs-docsum-journal-citation"/>
          <w:rFonts w:ascii="Arial" w:hAnsi="Arial" w:cs="Arial"/>
          <w:sz w:val="22"/>
          <w:szCs w:val="22"/>
        </w:rPr>
        <w:t xml:space="preserve">. 2019;43(1):3-14. </w:t>
      </w:r>
      <w:proofErr w:type="spellStart"/>
      <w:r w:rsidRPr="00C14DE7">
        <w:rPr>
          <w:rStyle w:val="labs-docsum-journal-citation"/>
          <w:rFonts w:ascii="Arial" w:hAnsi="Arial" w:cs="Arial"/>
          <w:sz w:val="22"/>
          <w:szCs w:val="22"/>
        </w:rPr>
        <w:t>doi</w:t>
      </w:r>
      <w:proofErr w:type="spellEnd"/>
      <w:r w:rsidRPr="00C14DE7">
        <w:rPr>
          <w:rStyle w:val="labs-docsum-journal-citation"/>
          <w:rFonts w:ascii="Arial" w:hAnsi="Arial" w:cs="Arial"/>
          <w:sz w:val="22"/>
          <w:szCs w:val="22"/>
        </w:rPr>
        <w:t xml:space="preserve">: 10.3892/ijmm.2018.3961. </w:t>
      </w:r>
      <w:r w:rsidRPr="00C14DE7">
        <w:rPr>
          <w:rStyle w:val="citation-part"/>
          <w:rFonts w:ascii="Arial" w:hAnsi="Arial" w:cs="Arial"/>
          <w:sz w:val="22"/>
          <w:szCs w:val="22"/>
        </w:rPr>
        <w:t xml:space="preserve">PMID: </w:t>
      </w:r>
      <w:r w:rsidRPr="00C14DE7">
        <w:rPr>
          <w:rStyle w:val="docsum-pmid"/>
          <w:rFonts w:ascii="Arial" w:hAnsi="Arial" w:cs="Arial"/>
          <w:sz w:val="22"/>
          <w:szCs w:val="22"/>
        </w:rPr>
        <w:t>30387824</w:t>
      </w:r>
      <w:r w:rsidRPr="00C14DE7">
        <w:rPr>
          <w:rFonts w:ascii="Arial" w:hAnsi="Arial" w:cs="Arial"/>
          <w:sz w:val="22"/>
          <w:szCs w:val="22"/>
        </w:rPr>
        <w:t xml:space="preserve"> </w:t>
      </w:r>
    </w:p>
    <w:p w14:paraId="7E6229AF" w14:textId="16E622D3" w:rsidR="00B6675C" w:rsidRPr="00C14DE7" w:rsidRDefault="00B6675C" w:rsidP="008F6E7D">
      <w:pPr>
        <w:ind w:firstLine="432"/>
        <w:rPr>
          <w:rFonts w:ascii="Arial" w:hAnsi="Arial" w:cs="Arial"/>
          <w:sz w:val="22"/>
          <w:szCs w:val="22"/>
        </w:rPr>
      </w:pPr>
    </w:p>
    <w:p w14:paraId="7907BD34" w14:textId="1C7CBF89" w:rsidR="00B6675C" w:rsidRPr="00C14DE7" w:rsidRDefault="00B6675C" w:rsidP="008F6E7D">
      <w:pPr>
        <w:ind w:firstLine="432"/>
        <w:rPr>
          <w:rFonts w:ascii="Arial" w:hAnsi="Arial" w:cs="Arial"/>
          <w:sz w:val="22"/>
          <w:szCs w:val="22"/>
        </w:rPr>
      </w:pPr>
      <w:r w:rsidRPr="00C14DE7">
        <w:rPr>
          <w:rFonts w:ascii="Arial" w:hAnsi="Arial" w:cs="Arial"/>
          <w:sz w:val="22"/>
          <w:szCs w:val="22"/>
        </w:rPr>
        <w:t>2</w:t>
      </w:r>
      <w:r w:rsidR="009078FE" w:rsidRPr="00C14DE7">
        <w:rPr>
          <w:rFonts w:ascii="Arial" w:hAnsi="Arial" w:cs="Arial"/>
          <w:sz w:val="22"/>
          <w:szCs w:val="22"/>
        </w:rPr>
        <w:t>7</w:t>
      </w:r>
      <w:r w:rsidRPr="00C14DE7">
        <w:rPr>
          <w:rFonts w:ascii="Arial" w:hAnsi="Arial" w:cs="Arial"/>
          <w:sz w:val="22"/>
          <w:szCs w:val="22"/>
        </w:rPr>
        <w:t xml:space="preserve">.  </w:t>
      </w:r>
      <w:r w:rsidRPr="00C14DE7">
        <w:rPr>
          <w:rStyle w:val="labs-docsum-authors"/>
          <w:rFonts w:ascii="Arial" w:hAnsi="Arial" w:cs="Arial"/>
          <w:b/>
          <w:bCs/>
          <w:sz w:val="22"/>
          <w:szCs w:val="22"/>
        </w:rPr>
        <w:t>Agrawal DK</w:t>
      </w:r>
      <w:r w:rsidRPr="00C14DE7">
        <w:rPr>
          <w:rStyle w:val="labs-docsum-authors"/>
          <w:rFonts w:ascii="Arial" w:hAnsi="Arial" w:cs="Arial"/>
          <w:sz w:val="22"/>
          <w:szCs w:val="22"/>
        </w:rPr>
        <w:t>, Siddique A</w:t>
      </w:r>
      <w:r w:rsidR="008F6E7D" w:rsidRPr="00C14DE7">
        <w:rPr>
          <w:rStyle w:val="labs-docsum-authors"/>
          <w:rFonts w:ascii="Arial" w:hAnsi="Arial" w:cs="Arial"/>
          <w:sz w:val="22"/>
          <w:szCs w:val="22"/>
        </w:rPr>
        <w:t>:</w:t>
      </w:r>
      <w:r w:rsidRPr="00C14DE7">
        <w:rPr>
          <w:rFonts w:ascii="Arial" w:hAnsi="Arial" w:cs="Arial"/>
          <w:sz w:val="22"/>
          <w:szCs w:val="22"/>
        </w:rPr>
        <w:t xml:space="preserve"> </w:t>
      </w:r>
      <w:r w:rsidRPr="00451FF3">
        <w:rPr>
          <w:rFonts w:ascii="Arial" w:hAnsi="Arial" w:cs="Arial"/>
          <w:color w:val="0909C4"/>
          <w:sz w:val="22"/>
          <w:szCs w:val="22"/>
        </w:rPr>
        <w:t>Commentary: Rejuvenation of "broken heart" with bioengineered gel.</w:t>
      </w:r>
      <w:r w:rsidRPr="00C14DE7">
        <w:rPr>
          <w:rFonts w:ascii="Arial" w:hAnsi="Arial" w:cs="Arial"/>
          <w:sz w:val="22"/>
          <w:szCs w:val="22"/>
        </w:rPr>
        <w:t xml:space="preserve">    </w:t>
      </w:r>
      <w:r w:rsidRPr="00C14DE7">
        <w:rPr>
          <w:rStyle w:val="labs-docsum-journal-citation"/>
          <w:rFonts w:ascii="Arial" w:hAnsi="Arial" w:cs="Arial"/>
          <w:b/>
          <w:bCs/>
          <w:i/>
          <w:iCs/>
          <w:sz w:val="22"/>
          <w:szCs w:val="22"/>
        </w:rPr>
        <w:t xml:space="preserve">J </w:t>
      </w:r>
      <w:proofErr w:type="spellStart"/>
      <w:r w:rsidRPr="00C14DE7">
        <w:rPr>
          <w:rStyle w:val="labs-docsum-journal-citation"/>
          <w:rFonts w:ascii="Arial" w:hAnsi="Arial" w:cs="Arial"/>
          <w:b/>
          <w:bCs/>
          <w:i/>
          <w:iCs/>
          <w:sz w:val="22"/>
          <w:szCs w:val="22"/>
        </w:rPr>
        <w:t>Thorac</w:t>
      </w:r>
      <w:proofErr w:type="spellEnd"/>
      <w:r w:rsidRPr="00C14DE7">
        <w:rPr>
          <w:rStyle w:val="labs-docsum-journal-citation"/>
          <w:rFonts w:ascii="Arial" w:hAnsi="Arial" w:cs="Arial"/>
          <w:b/>
          <w:bCs/>
          <w:i/>
          <w:iCs/>
          <w:sz w:val="22"/>
          <w:szCs w:val="22"/>
        </w:rPr>
        <w:t xml:space="preserve"> Cardiovasc Surg</w:t>
      </w:r>
      <w:r w:rsidRPr="00C14DE7">
        <w:rPr>
          <w:rStyle w:val="labs-docsum-journal-citation"/>
          <w:rFonts w:ascii="Arial" w:hAnsi="Arial" w:cs="Arial"/>
          <w:sz w:val="22"/>
          <w:szCs w:val="22"/>
        </w:rPr>
        <w:t xml:space="preserve">. 2019;157(4):1491-1493. </w:t>
      </w:r>
      <w:proofErr w:type="spellStart"/>
      <w:r w:rsidRPr="00C14DE7">
        <w:rPr>
          <w:rStyle w:val="labs-docsum-journal-citation"/>
          <w:rFonts w:ascii="Arial" w:hAnsi="Arial" w:cs="Arial"/>
          <w:sz w:val="22"/>
          <w:szCs w:val="22"/>
        </w:rPr>
        <w:t>doi</w:t>
      </w:r>
      <w:proofErr w:type="spellEnd"/>
      <w:r w:rsidRPr="00C14DE7">
        <w:rPr>
          <w:rStyle w:val="labs-docsum-journal-citation"/>
          <w:rFonts w:ascii="Arial" w:hAnsi="Arial" w:cs="Arial"/>
          <w:sz w:val="22"/>
          <w:szCs w:val="22"/>
        </w:rPr>
        <w:t xml:space="preserve">: 10.1016/j.jtcvs.2018.08.076. </w:t>
      </w:r>
      <w:r w:rsidRPr="00C14DE7">
        <w:rPr>
          <w:rStyle w:val="citation-part"/>
          <w:rFonts w:ascii="Arial" w:hAnsi="Arial" w:cs="Arial"/>
          <w:sz w:val="22"/>
          <w:szCs w:val="22"/>
        </w:rPr>
        <w:t xml:space="preserve">PMID: </w:t>
      </w:r>
      <w:r w:rsidRPr="00C14DE7">
        <w:rPr>
          <w:rStyle w:val="docsum-pmid"/>
          <w:rFonts w:ascii="Arial" w:hAnsi="Arial" w:cs="Arial"/>
          <w:sz w:val="22"/>
          <w:szCs w:val="22"/>
        </w:rPr>
        <w:t>30322689</w:t>
      </w:r>
      <w:r w:rsidRPr="00C14DE7">
        <w:rPr>
          <w:rFonts w:ascii="Arial" w:hAnsi="Arial" w:cs="Arial"/>
          <w:sz w:val="22"/>
          <w:szCs w:val="22"/>
        </w:rPr>
        <w:t xml:space="preserve"> </w:t>
      </w:r>
    </w:p>
    <w:p w14:paraId="2E70BDA4" w14:textId="3628033D" w:rsidR="00B6675C" w:rsidRPr="00C14DE7" w:rsidRDefault="00B6675C" w:rsidP="008F6E7D">
      <w:pPr>
        <w:ind w:firstLine="432"/>
        <w:rPr>
          <w:rFonts w:ascii="Arial" w:hAnsi="Arial" w:cs="Arial"/>
          <w:sz w:val="22"/>
          <w:szCs w:val="22"/>
        </w:rPr>
      </w:pPr>
    </w:p>
    <w:p w14:paraId="4D1F03CC" w14:textId="5D9D6006" w:rsidR="00B6675C" w:rsidRPr="00C14DE7" w:rsidRDefault="00B6675C" w:rsidP="008F6E7D">
      <w:pPr>
        <w:ind w:firstLine="432"/>
        <w:rPr>
          <w:rStyle w:val="docsum-pmid"/>
          <w:rFonts w:ascii="Arial" w:hAnsi="Arial" w:cs="Arial"/>
          <w:sz w:val="22"/>
          <w:szCs w:val="22"/>
        </w:rPr>
      </w:pPr>
      <w:r w:rsidRPr="00C14DE7">
        <w:rPr>
          <w:rFonts w:ascii="Arial" w:hAnsi="Arial" w:cs="Arial"/>
          <w:sz w:val="22"/>
          <w:szCs w:val="22"/>
        </w:rPr>
        <w:t>2</w:t>
      </w:r>
      <w:r w:rsidR="009078FE" w:rsidRPr="00C14DE7">
        <w:rPr>
          <w:rFonts w:ascii="Arial" w:hAnsi="Arial" w:cs="Arial"/>
          <w:sz w:val="22"/>
          <w:szCs w:val="22"/>
        </w:rPr>
        <w:t>8</w:t>
      </w:r>
      <w:r w:rsidRPr="00C14DE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14DE7">
        <w:rPr>
          <w:rStyle w:val="labs-docsum-authors"/>
          <w:rFonts w:ascii="Arial" w:hAnsi="Arial" w:cs="Arial"/>
          <w:sz w:val="22"/>
          <w:szCs w:val="22"/>
        </w:rPr>
        <w:t>Thankam</w:t>
      </w:r>
      <w:proofErr w:type="spellEnd"/>
      <w:r w:rsidRPr="00C14DE7">
        <w:rPr>
          <w:rStyle w:val="labs-docsum-authors"/>
          <w:rFonts w:ascii="Arial" w:hAnsi="Arial" w:cs="Arial"/>
          <w:sz w:val="22"/>
          <w:szCs w:val="22"/>
        </w:rPr>
        <w:t xml:space="preserve"> FG, </w:t>
      </w:r>
      <w:proofErr w:type="spellStart"/>
      <w:r w:rsidRPr="00C14DE7">
        <w:rPr>
          <w:rStyle w:val="labs-docsum-authors"/>
          <w:rFonts w:ascii="Arial" w:hAnsi="Arial" w:cs="Arial"/>
          <w:sz w:val="22"/>
          <w:szCs w:val="22"/>
        </w:rPr>
        <w:t>Boosani</w:t>
      </w:r>
      <w:proofErr w:type="spellEnd"/>
      <w:r w:rsidRPr="00C14DE7">
        <w:rPr>
          <w:rStyle w:val="labs-docsum-authors"/>
          <w:rFonts w:ascii="Arial" w:hAnsi="Arial" w:cs="Arial"/>
          <w:sz w:val="22"/>
          <w:szCs w:val="22"/>
        </w:rPr>
        <w:t xml:space="preserve"> CS, </w:t>
      </w:r>
      <w:proofErr w:type="spellStart"/>
      <w:r w:rsidRPr="00C14DE7">
        <w:rPr>
          <w:rStyle w:val="labs-docsum-authors"/>
          <w:rFonts w:ascii="Arial" w:hAnsi="Arial" w:cs="Arial"/>
          <w:sz w:val="22"/>
          <w:szCs w:val="22"/>
        </w:rPr>
        <w:t>Dilisio</w:t>
      </w:r>
      <w:proofErr w:type="spellEnd"/>
      <w:r w:rsidRPr="00C14DE7">
        <w:rPr>
          <w:rStyle w:val="labs-docsum-authors"/>
          <w:rFonts w:ascii="Arial" w:hAnsi="Arial" w:cs="Arial"/>
          <w:sz w:val="22"/>
          <w:szCs w:val="22"/>
        </w:rPr>
        <w:t xml:space="preserve"> MF, Gross RM,</w:t>
      </w:r>
      <w:r w:rsidRPr="00C14DE7">
        <w:rPr>
          <w:rStyle w:val="labs-docsum-authors"/>
          <w:rFonts w:ascii="Arial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Style w:val="labs-docsum-authors"/>
          <w:rFonts w:ascii="Arial" w:hAnsi="Arial" w:cs="Arial"/>
          <w:b/>
          <w:bCs/>
          <w:sz w:val="22"/>
          <w:szCs w:val="22"/>
        </w:rPr>
        <w:t>:</w:t>
      </w:r>
      <w:r w:rsidRPr="00C14DE7">
        <w:rPr>
          <w:rFonts w:ascii="Arial" w:hAnsi="Arial" w:cs="Arial"/>
          <w:sz w:val="22"/>
          <w:szCs w:val="22"/>
        </w:rPr>
        <w:t xml:space="preserve">  </w:t>
      </w:r>
      <w:r w:rsidRPr="00451FF3">
        <w:rPr>
          <w:rFonts w:ascii="Arial" w:hAnsi="Arial" w:cs="Arial"/>
          <w:color w:val="0909C4"/>
          <w:sz w:val="22"/>
          <w:szCs w:val="22"/>
        </w:rPr>
        <w:t>Genes interconnecting AMPK and TREM-1 and associated microRNAs in rotator cuff tendon injury.</w:t>
      </w:r>
      <w:r w:rsidRPr="00C14DE7">
        <w:rPr>
          <w:rFonts w:ascii="Arial" w:hAnsi="Arial" w:cs="Arial"/>
          <w:sz w:val="22"/>
          <w:szCs w:val="22"/>
        </w:rPr>
        <w:t xml:space="preserve">  </w:t>
      </w:r>
      <w:r w:rsidRPr="00C14DE7">
        <w:rPr>
          <w:rStyle w:val="labs-docsum-journal-citation"/>
          <w:rFonts w:ascii="Arial" w:hAnsi="Arial" w:cs="Arial"/>
          <w:b/>
          <w:bCs/>
          <w:i/>
          <w:iCs/>
          <w:sz w:val="22"/>
          <w:szCs w:val="22"/>
        </w:rPr>
        <w:t xml:space="preserve">Mol Cell </w:t>
      </w:r>
      <w:proofErr w:type="spellStart"/>
      <w:r w:rsidRPr="00C14DE7">
        <w:rPr>
          <w:rStyle w:val="labs-docsum-journal-citation"/>
          <w:rFonts w:ascii="Arial" w:hAnsi="Arial" w:cs="Arial"/>
          <w:b/>
          <w:bCs/>
          <w:i/>
          <w:iCs/>
          <w:sz w:val="22"/>
          <w:szCs w:val="22"/>
        </w:rPr>
        <w:t>Biochem</w:t>
      </w:r>
      <w:proofErr w:type="spellEnd"/>
      <w:r w:rsidRPr="00C14DE7">
        <w:rPr>
          <w:rStyle w:val="labs-docsum-journal-citation"/>
          <w:rFonts w:ascii="Arial" w:hAnsi="Arial" w:cs="Arial"/>
          <w:sz w:val="22"/>
          <w:szCs w:val="22"/>
        </w:rPr>
        <w:t xml:space="preserve">. 2019;454(1-2):97-109. </w:t>
      </w:r>
      <w:proofErr w:type="spellStart"/>
      <w:r w:rsidRPr="00C14DE7">
        <w:rPr>
          <w:rStyle w:val="labs-docsum-journal-citation"/>
          <w:rFonts w:ascii="Arial" w:hAnsi="Arial" w:cs="Arial"/>
          <w:sz w:val="22"/>
          <w:szCs w:val="22"/>
        </w:rPr>
        <w:t>doi</w:t>
      </w:r>
      <w:proofErr w:type="spellEnd"/>
      <w:r w:rsidRPr="00C14DE7">
        <w:rPr>
          <w:rStyle w:val="labs-docsum-journal-citation"/>
          <w:rFonts w:ascii="Arial" w:hAnsi="Arial" w:cs="Arial"/>
          <w:sz w:val="22"/>
          <w:szCs w:val="22"/>
        </w:rPr>
        <w:t xml:space="preserve">: 10.1007/s11010-018-3456-z. </w:t>
      </w:r>
      <w:r w:rsidRPr="00C14DE7">
        <w:rPr>
          <w:rStyle w:val="citation-part"/>
          <w:rFonts w:ascii="Arial" w:hAnsi="Arial" w:cs="Arial"/>
          <w:sz w:val="22"/>
          <w:szCs w:val="22"/>
        </w:rPr>
        <w:t xml:space="preserve">PMID: </w:t>
      </w:r>
      <w:r w:rsidRPr="00C14DE7">
        <w:rPr>
          <w:rStyle w:val="docsum-pmid"/>
          <w:rFonts w:ascii="Arial" w:hAnsi="Arial" w:cs="Arial"/>
          <w:sz w:val="22"/>
          <w:szCs w:val="22"/>
        </w:rPr>
        <w:t>30306456</w:t>
      </w:r>
    </w:p>
    <w:p w14:paraId="26C73470" w14:textId="43336868" w:rsidR="00B6675C" w:rsidRPr="00C14DE7" w:rsidRDefault="00B6675C" w:rsidP="008F6E7D">
      <w:pPr>
        <w:ind w:firstLine="432"/>
        <w:rPr>
          <w:rStyle w:val="docsum-pmid"/>
          <w:rFonts w:ascii="Arial" w:hAnsi="Arial" w:cs="Arial"/>
          <w:sz w:val="22"/>
          <w:szCs w:val="22"/>
        </w:rPr>
      </w:pPr>
    </w:p>
    <w:p w14:paraId="228E6469" w14:textId="49673837" w:rsidR="00B6675C" w:rsidRPr="00C14DE7" w:rsidRDefault="00B6675C" w:rsidP="008F6E7D">
      <w:pPr>
        <w:ind w:firstLine="432"/>
        <w:rPr>
          <w:rFonts w:ascii="Arial" w:hAnsi="Arial" w:cs="Arial"/>
          <w:sz w:val="22"/>
          <w:szCs w:val="22"/>
        </w:rPr>
      </w:pPr>
      <w:r w:rsidRPr="00C14DE7">
        <w:rPr>
          <w:rStyle w:val="docsum-pmid"/>
          <w:rFonts w:ascii="Arial" w:hAnsi="Arial" w:cs="Arial"/>
          <w:sz w:val="22"/>
          <w:szCs w:val="22"/>
        </w:rPr>
        <w:t>2</w:t>
      </w:r>
      <w:r w:rsidR="009078FE" w:rsidRPr="00C14DE7">
        <w:rPr>
          <w:rStyle w:val="docsum-pmid"/>
          <w:rFonts w:ascii="Arial" w:hAnsi="Arial" w:cs="Arial"/>
          <w:sz w:val="22"/>
          <w:szCs w:val="22"/>
        </w:rPr>
        <w:t>9</w:t>
      </w:r>
      <w:r w:rsidRPr="00C14DE7">
        <w:rPr>
          <w:rStyle w:val="docsum-pmid"/>
          <w:rFonts w:ascii="Arial" w:hAnsi="Arial" w:cs="Arial"/>
          <w:sz w:val="22"/>
          <w:szCs w:val="22"/>
        </w:rPr>
        <w:t xml:space="preserve">.  </w:t>
      </w:r>
      <w:proofErr w:type="spellStart"/>
      <w:r w:rsidRPr="00C14DE7">
        <w:rPr>
          <w:rStyle w:val="labs-docsum-authors"/>
          <w:rFonts w:ascii="Arial" w:hAnsi="Arial" w:cs="Arial"/>
          <w:sz w:val="22"/>
          <w:szCs w:val="22"/>
        </w:rPr>
        <w:t>Thankam</w:t>
      </w:r>
      <w:proofErr w:type="spellEnd"/>
      <w:r w:rsidRPr="00C14DE7">
        <w:rPr>
          <w:rStyle w:val="labs-docsum-authors"/>
          <w:rFonts w:ascii="Arial" w:hAnsi="Arial" w:cs="Arial"/>
          <w:sz w:val="22"/>
          <w:szCs w:val="22"/>
        </w:rPr>
        <w:t xml:space="preserve"> FG, Evan DK,</w:t>
      </w:r>
      <w:r w:rsidRPr="00C14DE7">
        <w:rPr>
          <w:rStyle w:val="labs-docsum-authors"/>
          <w:rFonts w:ascii="Arial" w:hAnsi="Arial" w:cs="Arial"/>
          <w:b/>
          <w:bCs/>
          <w:sz w:val="22"/>
          <w:szCs w:val="22"/>
        </w:rPr>
        <w:t xml:space="preserve"> Agrawal DK</w:t>
      </w:r>
      <w:r w:rsidRPr="00C14DE7">
        <w:rPr>
          <w:rStyle w:val="labs-docsum-authors"/>
          <w:rFonts w:ascii="Arial" w:hAnsi="Arial" w:cs="Arial"/>
          <w:sz w:val="22"/>
          <w:szCs w:val="22"/>
        </w:rPr>
        <w:t xml:space="preserve">, </w:t>
      </w:r>
      <w:proofErr w:type="spellStart"/>
      <w:r w:rsidRPr="00C14DE7">
        <w:rPr>
          <w:rStyle w:val="labs-docsum-authors"/>
          <w:rFonts w:ascii="Arial" w:hAnsi="Arial" w:cs="Arial"/>
          <w:sz w:val="22"/>
          <w:szCs w:val="22"/>
        </w:rPr>
        <w:t>Dilisio</w:t>
      </w:r>
      <w:proofErr w:type="spellEnd"/>
      <w:r w:rsidRPr="00C14DE7">
        <w:rPr>
          <w:rStyle w:val="labs-docsum-authors"/>
          <w:rFonts w:ascii="Arial" w:hAnsi="Arial" w:cs="Arial"/>
          <w:sz w:val="22"/>
          <w:szCs w:val="22"/>
        </w:rPr>
        <w:t xml:space="preserve"> MF</w:t>
      </w:r>
      <w:r w:rsidR="008F6E7D" w:rsidRPr="00C14DE7">
        <w:rPr>
          <w:rStyle w:val="labs-docsum-authors"/>
          <w:rFonts w:ascii="Arial" w:hAnsi="Arial" w:cs="Arial"/>
          <w:sz w:val="22"/>
          <w:szCs w:val="22"/>
        </w:rPr>
        <w:t>:</w:t>
      </w:r>
      <w:r w:rsidRPr="00C14DE7">
        <w:rPr>
          <w:rFonts w:ascii="Arial" w:hAnsi="Arial" w:cs="Arial"/>
          <w:sz w:val="22"/>
          <w:szCs w:val="22"/>
        </w:rPr>
        <w:t xml:space="preserve">   </w:t>
      </w:r>
      <w:r w:rsidRPr="00451FF3">
        <w:rPr>
          <w:rFonts w:ascii="Arial" w:hAnsi="Arial" w:cs="Arial"/>
          <w:color w:val="0909C4"/>
          <w:sz w:val="22"/>
          <w:szCs w:val="22"/>
        </w:rPr>
        <w:t xml:space="preserve">Collagen type III content of the long head of the </w:t>
      </w:r>
      <w:proofErr w:type="gramStart"/>
      <w:r w:rsidRPr="00451FF3">
        <w:rPr>
          <w:rFonts w:ascii="Arial" w:hAnsi="Arial" w:cs="Arial"/>
          <w:color w:val="0909C4"/>
          <w:sz w:val="22"/>
          <w:szCs w:val="22"/>
        </w:rPr>
        <w:t>biceps</w:t>
      </w:r>
      <w:proofErr w:type="gramEnd"/>
      <w:r w:rsidRPr="00451FF3">
        <w:rPr>
          <w:rFonts w:ascii="Arial" w:hAnsi="Arial" w:cs="Arial"/>
          <w:color w:val="0909C4"/>
          <w:sz w:val="22"/>
          <w:szCs w:val="22"/>
        </w:rPr>
        <w:t xml:space="preserve"> tendon as an indicator of glenohumeral arthritis</w:t>
      </w:r>
      <w:r w:rsidRPr="00C14DE7">
        <w:rPr>
          <w:rFonts w:ascii="Arial" w:hAnsi="Arial" w:cs="Arial"/>
          <w:sz w:val="22"/>
          <w:szCs w:val="22"/>
        </w:rPr>
        <w:t xml:space="preserve">. </w:t>
      </w:r>
    </w:p>
    <w:p w14:paraId="4BAEDCA5" w14:textId="51C6E60E" w:rsidR="00B6675C" w:rsidRPr="00C14DE7" w:rsidRDefault="00B6675C" w:rsidP="008F6E7D">
      <w:pPr>
        <w:ind w:firstLine="432"/>
        <w:rPr>
          <w:rFonts w:ascii="Arial" w:hAnsi="Arial" w:cs="Arial"/>
          <w:sz w:val="22"/>
          <w:szCs w:val="22"/>
        </w:rPr>
      </w:pPr>
      <w:r w:rsidRPr="00C14DE7">
        <w:rPr>
          <w:rStyle w:val="labs-docsum-journal-citation"/>
          <w:rFonts w:ascii="Arial" w:hAnsi="Arial" w:cs="Arial"/>
          <w:b/>
          <w:bCs/>
          <w:i/>
          <w:iCs/>
          <w:sz w:val="22"/>
          <w:szCs w:val="22"/>
        </w:rPr>
        <w:t xml:space="preserve">Mol Cell </w:t>
      </w:r>
      <w:proofErr w:type="spellStart"/>
      <w:r w:rsidRPr="00C14DE7">
        <w:rPr>
          <w:rStyle w:val="labs-docsum-journal-citation"/>
          <w:rFonts w:ascii="Arial" w:hAnsi="Arial" w:cs="Arial"/>
          <w:b/>
          <w:bCs/>
          <w:i/>
          <w:iCs/>
          <w:sz w:val="22"/>
          <w:szCs w:val="22"/>
        </w:rPr>
        <w:t>Biochem</w:t>
      </w:r>
      <w:proofErr w:type="spellEnd"/>
      <w:r w:rsidRPr="00C14DE7">
        <w:rPr>
          <w:rStyle w:val="labs-docsum-journal-citation"/>
          <w:rFonts w:ascii="Arial" w:hAnsi="Arial" w:cs="Arial"/>
          <w:sz w:val="22"/>
          <w:szCs w:val="22"/>
        </w:rPr>
        <w:t xml:space="preserve">. 2019;454(1-2):25-31. </w:t>
      </w:r>
      <w:proofErr w:type="spellStart"/>
      <w:r w:rsidRPr="00C14DE7">
        <w:rPr>
          <w:rStyle w:val="labs-docsum-journal-citation"/>
          <w:rFonts w:ascii="Arial" w:hAnsi="Arial" w:cs="Arial"/>
          <w:sz w:val="22"/>
          <w:szCs w:val="22"/>
        </w:rPr>
        <w:t>doi</w:t>
      </w:r>
      <w:proofErr w:type="spellEnd"/>
      <w:r w:rsidRPr="00C14DE7">
        <w:rPr>
          <w:rStyle w:val="labs-docsum-journal-citation"/>
          <w:rFonts w:ascii="Arial" w:hAnsi="Arial" w:cs="Arial"/>
          <w:sz w:val="22"/>
          <w:szCs w:val="22"/>
        </w:rPr>
        <w:t xml:space="preserve">: 10.1007/s11010-018-3449-y. </w:t>
      </w:r>
      <w:r w:rsidRPr="00C14DE7">
        <w:rPr>
          <w:rStyle w:val="citation-part"/>
          <w:rFonts w:ascii="Arial" w:hAnsi="Arial" w:cs="Arial"/>
          <w:sz w:val="22"/>
          <w:szCs w:val="22"/>
        </w:rPr>
        <w:t xml:space="preserve">PMID: </w:t>
      </w:r>
      <w:r w:rsidRPr="00C14DE7">
        <w:rPr>
          <w:rStyle w:val="docsum-pmid"/>
          <w:rFonts w:ascii="Arial" w:hAnsi="Arial" w:cs="Arial"/>
          <w:sz w:val="22"/>
          <w:szCs w:val="22"/>
        </w:rPr>
        <w:t>30267195</w:t>
      </w:r>
      <w:r w:rsidRPr="00C14DE7">
        <w:rPr>
          <w:rFonts w:ascii="Arial" w:hAnsi="Arial" w:cs="Arial"/>
          <w:sz w:val="22"/>
          <w:szCs w:val="22"/>
        </w:rPr>
        <w:t xml:space="preserve"> </w:t>
      </w:r>
    </w:p>
    <w:p w14:paraId="280694EC" w14:textId="1F8BD9EF" w:rsidR="00B6675C" w:rsidRPr="00C14DE7" w:rsidRDefault="00B6675C" w:rsidP="008F6E7D">
      <w:pPr>
        <w:ind w:firstLine="432"/>
        <w:rPr>
          <w:rFonts w:ascii="Arial" w:hAnsi="Arial" w:cs="Arial"/>
          <w:sz w:val="22"/>
          <w:szCs w:val="22"/>
        </w:rPr>
      </w:pPr>
    </w:p>
    <w:p w14:paraId="0E3A4F87" w14:textId="2F35B8E6" w:rsidR="00B6675C" w:rsidRPr="00C14DE7" w:rsidRDefault="009078FE" w:rsidP="008F6E7D">
      <w:pPr>
        <w:ind w:firstLine="432"/>
        <w:rPr>
          <w:rFonts w:ascii="Arial" w:hAnsi="Arial" w:cs="Arial"/>
          <w:sz w:val="22"/>
          <w:szCs w:val="22"/>
        </w:rPr>
      </w:pPr>
      <w:r w:rsidRPr="00C14DE7">
        <w:rPr>
          <w:rFonts w:ascii="Arial" w:hAnsi="Arial" w:cs="Arial"/>
          <w:sz w:val="22"/>
          <w:szCs w:val="22"/>
        </w:rPr>
        <w:t>30</w:t>
      </w:r>
      <w:r w:rsidR="00B6675C" w:rsidRPr="00C14DE7">
        <w:rPr>
          <w:rFonts w:ascii="Arial" w:hAnsi="Arial" w:cs="Arial"/>
          <w:sz w:val="22"/>
          <w:szCs w:val="22"/>
        </w:rPr>
        <w:t xml:space="preserve">.  </w:t>
      </w:r>
      <w:r w:rsidR="00B6675C" w:rsidRPr="00C14DE7">
        <w:rPr>
          <w:rStyle w:val="labs-docsum-authors"/>
          <w:rFonts w:ascii="Arial" w:hAnsi="Arial" w:cs="Arial"/>
          <w:sz w:val="22"/>
          <w:szCs w:val="22"/>
        </w:rPr>
        <w:t>Werner JH, Rosenberg JH, Um JY, Moulton MJ,</w:t>
      </w:r>
      <w:r w:rsidR="00B6675C" w:rsidRPr="00C14DE7">
        <w:rPr>
          <w:rStyle w:val="labs-docsum-authors"/>
          <w:rFonts w:ascii="Arial" w:hAnsi="Arial" w:cs="Arial"/>
          <w:b/>
          <w:bCs/>
          <w:sz w:val="22"/>
          <w:szCs w:val="22"/>
        </w:rPr>
        <w:t xml:space="preserve"> Agrawal DK</w:t>
      </w:r>
      <w:r w:rsidR="008F6E7D" w:rsidRPr="00C14DE7">
        <w:rPr>
          <w:rStyle w:val="labs-docsum-authors"/>
          <w:rFonts w:ascii="Arial" w:hAnsi="Arial" w:cs="Arial"/>
          <w:b/>
          <w:bCs/>
          <w:sz w:val="22"/>
          <w:szCs w:val="22"/>
        </w:rPr>
        <w:t>:</w:t>
      </w:r>
      <w:r w:rsidR="00B6675C" w:rsidRPr="00C14DE7">
        <w:rPr>
          <w:rFonts w:ascii="Arial" w:hAnsi="Arial" w:cs="Arial"/>
          <w:sz w:val="22"/>
          <w:szCs w:val="22"/>
        </w:rPr>
        <w:t xml:space="preserve">   </w:t>
      </w:r>
      <w:r w:rsidR="00B6675C" w:rsidRPr="00451FF3">
        <w:rPr>
          <w:rFonts w:ascii="Arial" w:hAnsi="Arial" w:cs="Arial"/>
          <w:color w:val="0909C4"/>
          <w:sz w:val="22"/>
          <w:szCs w:val="22"/>
        </w:rPr>
        <w:t>Molecular discoveries and treatment strategies by direct reprogramming in cardiac regeneration.</w:t>
      </w:r>
      <w:r w:rsidR="00B6675C" w:rsidRPr="00C14DE7">
        <w:rPr>
          <w:rFonts w:ascii="Arial" w:hAnsi="Arial" w:cs="Arial"/>
          <w:sz w:val="22"/>
          <w:szCs w:val="22"/>
        </w:rPr>
        <w:t xml:space="preserve"> </w:t>
      </w:r>
    </w:p>
    <w:p w14:paraId="4C9A9AFB" w14:textId="7C230AC1" w:rsidR="00556399" w:rsidRPr="00C14DE7" w:rsidRDefault="00B6675C" w:rsidP="008F6E7D">
      <w:pPr>
        <w:ind w:firstLine="432"/>
        <w:rPr>
          <w:rFonts w:ascii="Arial" w:hAnsi="Arial" w:cs="Arial"/>
          <w:sz w:val="22"/>
          <w:szCs w:val="22"/>
        </w:rPr>
      </w:pPr>
      <w:proofErr w:type="spellStart"/>
      <w:r w:rsidRPr="00C14DE7">
        <w:rPr>
          <w:rStyle w:val="labs-docsum-journal-citation"/>
          <w:rFonts w:ascii="Arial" w:hAnsi="Arial" w:cs="Arial"/>
          <w:b/>
          <w:bCs/>
          <w:i/>
          <w:iCs/>
          <w:sz w:val="22"/>
          <w:szCs w:val="22"/>
        </w:rPr>
        <w:t>Transl</w:t>
      </w:r>
      <w:proofErr w:type="spellEnd"/>
      <w:r w:rsidRPr="00C14DE7">
        <w:rPr>
          <w:rStyle w:val="labs-docsum-journal-citation"/>
          <w:rFonts w:ascii="Arial" w:hAnsi="Arial" w:cs="Arial"/>
          <w:b/>
          <w:bCs/>
          <w:i/>
          <w:iCs/>
          <w:sz w:val="22"/>
          <w:szCs w:val="22"/>
        </w:rPr>
        <w:t xml:space="preserve"> Res.</w:t>
      </w:r>
      <w:r w:rsidRPr="00C14DE7">
        <w:rPr>
          <w:rStyle w:val="labs-docsum-journal-citation"/>
          <w:rFonts w:ascii="Arial" w:hAnsi="Arial" w:cs="Arial"/>
          <w:sz w:val="22"/>
          <w:szCs w:val="22"/>
        </w:rPr>
        <w:t xml:space="preserve"> </w:t>
      </w:r>
      <w:proofErr w:type="gramStart"/>
      <w:r w:rsidRPr="00C14DE7">
        <w:rPr>
          <w:rStyle w:val="labs-docsum-journal-citation"/>
          <w:rFonts w:ascii="Arial" w:hAnsi="Arial" w:cs="Arial"/>
          <w:sz w:val="22"/>
          <w:szCs w:val="22"/>
        </w:rPr>
        <w:t>2019;203:73</w:t>
      </w:r>
      <w:proofErr w:type="gramEnd"/>
      <w:r w:rsidRPr="00C14DE7">
        <w:rPr>
          <w:rStyle w:val="labs-docsum-journal-citation"/>
          <w:rFonts w:ascii="Arial" w:hAnsi="Arial" w:cs="Arial"/>
          <w:sz w:val="22"/>
          <w:szCs w:val="22"/>
        </w:rPr>
        <w:t xml:space="preserve">-87. </w:t>
      </w:r>
      <w:proofErr w:type="spellStart"/>
      <w:r w:rsidRPr="00C14DE7">
        <w:rPr>
          <w:rStyle w:val="labs-docsum-journal-citation"/>
          <w:rFonts w:ascii="Arial" w:hAnsi="Arial" w:cs="Arial"/>
          <w:sz w:val="22"/>
          <w:szCs w:val="22"/>
        </w:rPr>
        <w:t>doi</w:t>
      </w:r>
      <w:proofErr w:type="spellEnd"/>
      <w:r w:rsidRPr="00C14DE7">
        <w:rPr>
          <w:rStyle w:val="labs-docsum-journal-citation"/>
          <w:rFonts w:ascii="Arial" w:hAnsi="Arial" w:cs="Arial"/>
          <w:sz w:val="22"/>
          <w:szCs w:val="22"/>
        </w:rPr>
        <w:t xml:space="preserve">: 10.1016/j.trsl.2018.07.012. </w:t>
      </w:r>
      <w:r w:rsidRPr="00C14DE7">
        <w:rPr>
          <w:rStyle w:val="citation-part"/>
          <w:rFonts w:ascii="Arial" w:hAnsi="Arial" w:cs="Arial"/>
          <w:sz w:val="22"/>
          <w:szCs w:val="22"/>
        </w:rPr>
        <w:t xml:space="preserve">PMID: </w:t>
      </w:r>
      <w:r w:rsidRPr="00C14DE7">
        <w:rPr>
          <w:rStyle w:val="docsum-pmid"/>
          <w:rFonts w:ascii="Arial" w:hAnsi="Arial" w:cs="Arial"/>
          <w:sz w:val="22"/>
          <w:szCs w:val="22"/>
        </w:rPr>
        <w:t>30142308</w:t>
      </w:r>
      <w:r w:rsidRPr="00C14DE7">
        <w:rPr>
          <w:rFonts w:ascii="Arial" w:hAnsi="Arial" w:cs="Arial"/>
          <w:sz w:val="22"/>
          <w:szCs w:val="22"/>
        </w:rPr>
        <w:t xml:space="preserve"> </w:t>
      </w:r>
    </w:p>
    <w:sectPr w:rsidR="00556399" w:rsidRPr="00C14DE7" w:rsidSect="00B5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624CF"/>
    <w:multiLevelType w:val="multilevel"/>
    <w:tmpl w:val="B772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00A0C"/>
    <w:multiLevelType w:val="hybridMultilevel"/>
    <w:tmpl w:val="CD8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37189"/>
    <w:multiLevelType w:val="hybridMultilevel"/>
    <w:tmpl w:val="2C783E28"/>
    <w:lvl w:ilvl="0" w:tplc="40AEA8FA">
      <w:start w:val="1"/>
      <w:numFmt w:val="decimal"/>
      <w:lvlText w:val="%1."/>
      <w:lvlJc w:val="left"/>
      <w:pPr>
        <w:ind w:left="79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6F002F99"/>
    <w:multiLevelType w:val="multilevel"/>
    <w:tmpl w:val="5FD02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99"/>
    <w:rsid w:val="0002117F"/>
    <w:rsid w:val="002F0869"/>
    <w:rsid w:val="00451FF3"/>
    <w:rsid w:val="00547208"/>
    <w:rsid w:val="00556399"/>
    <w:rsid w:val="00573222"/>
    <w:rsid w:val="005B7A68"/>
    <w:rsid w:val="007851EA"/>
    <w:rsid w:val="007E1B02"/>
    <w:rsid w:val="00871801"/>
    <w:rsid w:val="008A6B7B"/>
    <w:rsid w:val="008D3FA5"/>
    <w:rsid w:val="008F6E7D"/>
    <w:rsid w:val="009078FE"/>
    <w:rsid w:val="009650BD"/>
    <w:rsid w:val="009D7A28"/>
    <w:rsid w:val="00B50090"/>
    <w:rsid w:val="00B6675C"/>
    <w:rsid w:val="00C14DE7"/>
    <w:rsid w:val="00C624BF"/>
    <w:rsid w:val="00CA4111"/>
    <w:rsid w:val="00CF77A8"/>
    <w:rsid w:val="00E10A7D"/>
    <w:rsid w:val="00F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8C259"/>
  <w15:chartTrackingRefBased/>
  <w15:docId w15:val="{D8541900-DA08-1048-BB64-1DCD1CC0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64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99"/>
    <w:pPr>
      <w:ind w:left="720"/>
      <w:contextualSpacing/>
    </w:pPr>
  </w:style>
  <w:style w:type="character" w:customStyle="1" w:styleId="position-number">
    <w:name w:val="position-number"/>
    <w:basedOn w:val="DefaultParagraphFont"/>
    <w:rsid w:val="00556399"/>
  </w:style>
  <w:style w:type="character" w:styleId="Hyperlink">
    <w:name w:val="Hyperlink"/>
    <w:basedOn w:val="DefaultParagraphFont"/>
    <w:uiPriority w:val="99"/>
    <w:unhideWhenUsed/>
    <w:rsid w:val="00556399"/>
    <w:rPr>
      <w:color w:val="0000FF"/>
      <w:u w:val="single"/>
    </w:rPr>
  </w:style>
  <w:style w:type="character" w:customStyle="1" w:styleId="labs-docsum-authors">
    <w:name w:val="labs-docsum-authors"/>
    <w:basedOn w:val="DefaultParagraphFont"/>
    <w:rsid w:val="00556399"/>
  </w:style>
  <w:style w:type="character" w:customStyle="1" w:styleId="labs-docsum-journal-citation">
    <w:name w:val="labs-docsum-journal-citation"/>
    <w:basedOn w:val="DefaultParagraphFont"/>
    <w:rsid w:val="00556399"/>
  </w:style>
  <w:style w:type="character" w:customStyle="1" w:styleId="citation-part">
    <w:name w:val="citation-part"/>
    <w:basedOn w:val="DefaultParagraphFont"/>
    <w:rsid w:val="00556399"/>
  </w:style>
  <w:style w:type="character" w:customStyle="1" w:styleId="docsum-pmid">
    <w:name w:val="docsum-pmid"/>
    <w:basedOn w:val="DefaultParagraphFont"/>
    <w:rsid w:val="00556399"/>
  </w:style>
  <w:style w:type="paragraph" w:customStyle="1" w:styleId="xmsotoc6">
    <w:name w:val="xmsotoc6"/>
    <w:basedOn w:val="Normal"/>
    <w:rsid w:val="008718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71801"/>
  </w:style>
  <w:style w:type="character" w:styleId="Strong">
    <w:name w:val="Strong"/>
    <w:basedOn w:val="DefaultParagraphFont"/>
    <w:uiPriority w:val="22"/>
    <w:qFormat/>
    <w:rsid w:val="00871801"/>
    <w:rPr>
      <w:b/>
      <w:bCs/>
    </w:rPr>
  </w:style>
  <w:style w:type="character" w:customStyle="1" w:styleId="xjrnl">
    <w:name w:val="xjrnl"/>
    <w:basedOn w:val="DefaultParagraphFont"/>
    <w:rsid w:val="00871801"/>
  </w:style>
  <w:style w:type="character" w:styleId="UnresolvedMention">
    <w:name w:val="Unresolved Mention"/>
    <w:basedOn w:val="DefaultParagraphFont"/>
    <w:uiPriority w:val="99"/>
    <w:semiHidden/>
    <w:unhideWhenUsed/>
    <w:rsid w:val="0087180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5644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tcvs.2020.05.0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tcvs.org/article/S0022-5223(20)31244-7/fulltex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jtcvs.2020.05.0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tcvs.org/article/S0022-5223(20)31319-2/fulltext" TargetMode="External"/><Relationship Id="rId10" Type="http://schemas.openxmlformats.org/officeDocument/2006/relationships/hyperlink" Target="https://doi.org/10.1016/j.jtcvs.2020.05.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tcvs.org/article/S0022-5223(20)31159-4/full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Agrawal, Devendra K</dc:creator>
  <cp:keywords/>
  <dc:description/>
  <cp:lastModifiedBy>Agrawal, Devendra K</cp:lastModifiedBy>
  <cp:revision>69</cp:revision>
  <dcterms:created xsi:type="dcterms:W3CDTF">2020-06-04T23:38:00Z</dcterms:created>
  <dcterms:modified xsi:type="dcterms:W3CDTF">2020-06-06T13:51:00Z</dcterms:modified>
</cp:coreProperties>
</file>